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6D" w:rsidRPr="00EA78E1" w:rsidRDefault="00FB526D" w:rsidP="00FB526D">
      <w:pPr>
        <w:pStyle w:val="NoSpacing"/>
        <w:pBdr>
          <w:top w:val="single" w:sz="4" w:space="1" w:color="auto"/>
        </w:pBdr>
        <w:jc w:val="center"/>
        <w:rPr>
          <w:rFonts w:ascii="Arial" w:hAnsi="Arial" w:cs="Arial"/>
        </w:rPr>
      </w:pPr>
      <w:r w:rsidRPr="00886161">
        <w:rPr>
          <w:rFonts w:ascii="Arial" w:hAnsi="Arial" w:cs="Arial"/>
          <w:noProof/>
          <w:sz w:val="16"/>
          <w:lang w:val="en-IN" w:eastAsia="en-IN" w:bidi="hi-IN"/>
        </w:rPr>
        <w:drawing>
          <wp:inline distT="0" distB="0" distL="0" distR="0">
            <wp:extent cx="3467100" cy="427411"/>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42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2850" cy="446611"/>
                    </a:xfrm>
                    <a:prstGeom prst="rect">
                      <a:avLst/>
                    </a:prstGeom>
                  </pic:spPr>
                </pic:pic>
              </a:graphicData>
            </a:graphic>
          </wp:inline>
        </w:drawing>
      </w:r>
    </w:p>
    <w:p w:rsidR="00FB526D" w:rsidRPr="00FF7593" w:rsidRDefault="00FB526D" w:rsidP="00FB526D">
      <w:pPr>
        <w:pStyle w:val="NoSpacing"/>
        <w:spacing w:line="276" w:lineRule="auto"/>
        <w:jc w:val="center"/>
        <w:rPr>
          <w:rFonts w:ascii="Arial" w:hAnsi="Arial" w:cs="Arial"/>
          <w:sz w:val="18"/>
          <w:szCs w:val="32"/>
        </w:rPr>
      </w:pPr>
      <w:r w:rsidRPr="00FF7593">
        <w:rPr>
          <w:rFonts w:ascii="Arial" w:hAnsi="Arial" w:cs="Arial"/>
          <w:sz w:val="18"/>
          <w:szCs w:val="32"/>
        </w:rPr>
        <w:t>A Statutory Institute under DPIIT, Ministry of Commerce &amp; Industry, Government of India</w:t>
      </w:r>
    </w:p>
    <w:p w:rsidR="00FB526D" w:rsidRPr="00FF7593" w:rsidRDefault="00FB526D" w:rsidP="00FB526D">
      <w:pPr>
        <w:pStyle w:val="NoSpacing"/>
        <w:spacing w:line="276" w:lineRule="auto"/>
        <w:jc w:val="center"/>
        <w:rPr>
          <w:rFonts w:ascii="Arial" w:hAnsi="Arial" w:cs="Arial"/>
          <w:sz w:val="18"/>
          <w:szCs w:val="32"/>
        </w:rPr>
      </w:pPr>
      <w:r w:rsidRPr="00FF7593">
        <w:rPr>
          <w:rFonts w:ascii="Arial" w:hAnsi="Arial" w:cs="Arial"/>
          <w:sz w:val="18"/>
          <w:szCs w:val="32"/>
        </w:rPr>
        <w:t>Paldi, Ahmedabad 380007. Tel: +91-79-26629500, +91-79-26629600</w:t>
      </w:r>
    </w:p>
    <w:p w:rsidR="00FB526D" w:rsidRPr="00FF7593" w:rsidRDefault="00FB526D" w:rsidP="00FB526D">
      <w:pPr>
        <w:pStyle w:val="NoSpacing"/>
        <w:pBdr>
          <w:bottom w:val="single" w:sz="4" w:space="1" w:color="auto"/>
        </w:pBdr>
        <w:spacing w:line="276" w:lineRule="auto"/>
        <w:jc w:val="center"/>
        <w:rPr>
          <w:rFonts w:ascii="Arial" w:hAnsi="Arial" w:cs="Arial"/>
          <w:sz w:val="18"/>
          <w:szCs w:val="32"/>
        </w:rPr>
      </w:pPr>
      <w:r w:rsidRPr="00FF7593">
        <w:rPr>
          <w:rFonts w:ascii="Arial" w:hAnsi="Arial" w:cs="Arial"/>
          <w:sz w:val="18"/>
          <w:szCs w:val="32"/>
        </w:rPr>
        <w:t>www.nid.edu</w:t>
      </w:r>
    </w:p>
    <w:p w:rsidR="00647BCF" w:rsidRPr="009A6EBE" w:rsidRDefault="004E67EA" w:rsidP="00DE24AD">
      <w:pPr>
        <w:pStyle w:val="NoSpacing"/>
        <w:rPr>
          <w:rFonts w:ascii="Arial" w:hAnsi="Arial" w:cs="Arial"/>
          <w:sz w:val="22"/>
        </w:rPr>
      </w:pPr>
      <w:proofErr w:type="gramStart"/>
      <w:r>
        <w:rPr>
          <w:rFonts w:ascii="Arial" w:hAnsi="Arial" w:cs="Arial"/>
          <w:sz w:val="22"/>
        </w:rPr>
        <w:t xml:space="preserve">NIQ </w:t>
      </w:r>
      <w:r w:rsidR="006D3BB5">
        <w:rPr>
          <w:rFonts w:ascii="Arial" w:hAnsi="Arial" w:cs="Arial"/>
          <w:sz w:val="22"/>
        </w:rPr>
        <w:t>No.</w:t>
      </w:r>
      <w:proofErr w:type="gramEnd"/>
      <w:r w:rsidR="006D3BB5">
        <w:rPr>
          <w:rFonts w:ascii="Arial" w:hAnsi="Arial" w:cs="Arial"/>
          <w:sz w:val="22"/>
        </w:rPr>
        <w:t xml:space="preserve"> NID/NIQ/</w:t>
      </w:r>
      <w:r w:rsidR="00FF7593">
        <w:rPr>
          <w:rFonts w:ascii="Arial" w:hAnsi="Arial" w:cs="Arial"/>
          <w:sz w:val="22"/>
        </w:rPr>
        <w:t>03</w:t>
      </w:r>
      <w:r w:rsidR="006D3BB5">
        <w:rPr>
          <w:rFonts w:ascii="Arial" w:hAnsi="Arial" w:cs="Arial"/>
          <w:sz w:val="22"/>
        </w:rPr>
        <w:t xml:space="preserve"> /2024-25</w:t>
      </w:r>
      <w:r w:rsidR="00886161" w:rsidRPr="009A6EBE">
        <w:rPr>
          <w:rFonts w:ascii="Arial" w:hAnsi="Arial" w:cs="Arial"/>
          <w:sz w:val="22"/>
        </w:rPr>
        <w:tab/>
      </w:r>
      <w:r w:rsidR="00886161" w:rsidRPr="009A6EBE">
        <w:rPr>
          <w:rFonts w:ascii="Arial" w:hAnsi="Arial" w:cs="Arial"/>
          <w:sz w:val="22"/>
        </w:rPr>
        <w:tab/>
      </w:r>
      <w:r>
        <w:rPr>
          <w:rFonts w:ascii="Arial" w:hAnsi="Arial" w:cs="Arial"/>
          <w:sz w:val="22"/>
        </w:rPr>
        <w:tab/>
      </w:r>
      <w:r w:rsidR="009A6EBE">
        <w:rPr>
          <w:rFonts w:ascii="Arial" w:hAnsi="Arial" w:cs="Arial"/>
          <w:sz w:val="22"/>
        </w:rPr>
        <w:tab/>
      </w:r>
      <w:r w:rsidR="009A6EBE">
        <w:rPr>
          <w:rFonts w:ascii="Arial" w:hAnsi="Arial" w:cs="Arial"/>
          <w:sz w:val="22"/>
        </w:rPr>
        <w:tab/>
      </w:r>
      <w:r w:rsidR="004C5F3C">
        <w:rPr>
          <w:rFonts w:ascii="Arial" w:hAnsi="Arial" w:cs="Arial"/>
          <w:sz w:val="22"/>
        </w:rPr>
        <w:tab/>
      </w:r>
      <w:r w:rsidR="005C45F0">
        <w:rPr>
          <w:rFonts w:ascii="Arial" w:hAnsi="Arial" w:cs="Arial"/>
          <w:sz w:val="22"/>
        </w:rPr>
        <w:tab/>
      </w:r>
      <w:r w:rsidR="00487604">
        <w:rPr>
          <w:rFonts w:ascii="Arial" w:hAnsi="Arial" w:cs="Arial"/>
          <w:sz w:val="22"/>
        </w:rPr>
        <w:t>2</w:t>
      </w:r>
      <w:r w:rsidR="00FF7593">
        <w:rPr>
          <w:rFonts w:ascii="Arial" w:hAnsi="Arial" w:cs="Arial"/>
          <w:sz w:val="22"/>
        </w:rPr>
        <w:t>4</w:t>
      </w:r>
      <w:r w:rsidR="006D3BB5">
        <w:rPr>
          <w:rFonts w:ascii="Arial" w:hAnsi="Arial" w:cs="Arial"/>
          <w:sz w:val="22"/>
        </w:rPr>
        <w:t>.04.2024</w:t>
      </w:r>
    </w:p>
    <w:p w:rsidR="006D75E1" w:rsidRPr="00886161" w:rsidRDefault="006D75E1" w:rsidP="00886161">
      <w:pPr>
        <w:pStyle w:val="NoSpacing"/>
        <w:jc w:val="center"/>
        <w:rPr>
          <w:rFonts w:ascii="Arial" w:hAnsi="Arial" w:cs="Arial"/>
          <w:b/>
          <w:bCs/>
          <w:sz w:val="22"/>
          <w:szCs w:val="32"/>
        </w:rPr>
      </w:pPr>
      <w:r w:rsidRPr="00886161">
        <w:rPr>
          <w:rFonts w:ascii="Arial" w:hAnsi="Arial" w:cs="Arial"/>
          <w:b/>
          <w:bCs/>
          <w:sz w:val="22"/>
          <w:szCs w:val="32"/>
        </w:rPr>
        <w:t xml:space="preserve">Notice Inviting </w:t>
      </w:r>
      <w:r w:rsidR="00886161" w:rsidRPr="00886161">
        <w:rPr>
          <w:rFonts w:ascii="Arial" w:hAnsi="Arial" w:cs="Arial"/>
          <w:b/>
          <w:bCs/>
          <w:sz w:val="22"/>
          <w:szCs w:val="32"/>
        </w:rPr>
        <w:t>Quotations (NIQ)</w:t>
      </w:r>
    </w:p>
    <w:p w:rsidR="006D75E1" w:rsidRPr="00886161" w:rsidRDefault="006D75E1" w:rsidP="00886161">
      <w:pPr>
        <w:pStyle w:val="NoSpacing"/>
        <w:jc w:val="center"/>
        <w:rPr>
          <w:rFonts w:ascii="Arial" w:hAnsi="Arial" w:cs="Arial"/>
          <w:sz w:val="18"/>
        </w:rPr>
      </w:pPr>
    </w:p>
    <w:p w:rsidR="00886161" w:rsidRPr="00BC5784" w:rsidRDefault="006D75E1" w:rsidP="0013621D">
      <w:pPr>
        <w:pStyle w:val="NoSpacing"/>
        <w:spacing w:line="276" w:lineRule="auto"/>
        <w:rPr>
          <w:rFonts w:ascii="Arial" w:hAnsi="Arial" w:cs="Arial"/>
          <w:sz w:val="20"/>
          <w:szCs w:val="20"/>
        </w:rPr>
      </w:pPr>
      <w:r w:rsidRPr="00BC5784">
        <w:rPr>
          <w:rFonts w:ascii="Arial" w:hAnsi="Arial" w:cs="Arial"/>
          <w:sz w:val="20"/>
          <w:szCs w:val="20"/>
        </w:rPr>
        <w:t xml:space="preserve">National Institute of Design </w:t>
      </w:r>
      <w:r w:rsidR="007F32A6" w:rsidRPr="00BC5784">
        <w:rPr>
          <w:rFonts w:ascii="Arial" w:hAnsi="Arial" w:cs="Arial"/>
          <w:sz w:val="20"/>
          <w:szCs w:val="20"/>
        </w:rPr>
        <w:t xml:space="preserve">(NID) </w:t>
      </w:r>
      <w:r w:rsidRPr="00BC5784">
        <w:rPr>
          <w:rFonts w:ascii="Arial" w:hAnsi="Arial" w:cs="Arial"/>
          <w:sz w:val="20"/>
          <w:szCs w:val="20"/>
        </w:rPr>
        <w:t>invites</w:t>
      </w:r>
      <w:r w:rsidR="00886161" w:rsidRPr="00BC5784">
        <w:rPr>
          <w:rFonts w:ascii="Arial" w:hAnsi="Arial" w:cs="Arial"/>
          <w:sz w:val="20"/>
          <w:szCs w:val="20"/>
        </w:rPr>
        <w:t xml:space="preserve"> quotations from the reputed and expe</w:t>
      </w:r>
      <w:r w:rsidR="00396D05" w:rsidRPr="00BC5784">
        <w:rPr>
          <w:rFonts w:ascii="Arial" w:hAnsi="Arial" w:cs="Arial"/>
          <w:sz w:val="20"/>
          <w:szCs w:val="20"/>
        </w:rPr>
        <w:t xml:space="preserve">rienced agencies / vendors for </w:t>
      </w:r>
      <w:r w:rsidR="0016623F" w:rsidRPr="00BC5784">
        <w:rPr>
          <w:rFonts w:ascii="Arial" w:hAnsi="Arial" w:cs="Arial"/>
          <w:sz w:val="20"/>
          <w:szCs w:val="20"/>
        </w:rPr>
        <w:t>S</w:t>
      </w:r>
      <w:r w:rsidR="009F753A">
        <w:rPr>
          <w:rFonts w:ascii="Arial" w:hAnsi="Arial" w:cs="Arial"/>
          <w:sz w:val="20"/>
          <w:szCs w:val="20"/>
        </w:rPr>
        <w:t>ervicing and M</w:t>
      </w:r>
      <w:r w:rsidR="00396D05" w:rsidRPr="00BC5784">
        <w:rPr>
          <w:rFonts w:ascii="Arial" w:hAnsi="Arial" w:cs="Arial"/>
          <w:sz w:val="20"/>
          <w:szCs w:val="20"/>
        </w:rPr>
        <w:t xml:space="preserve">aintenance of </w:t>
      </w:r>
      <w:r w:rsidR="0013621D">
        <w:rPr>
          <w:rFonts w:ascii="Arial" w:hAnsi="Arial" w:cs="Arial"/>
          <w:sz w:val="20"/>
          <w:szCs w:val="20"/>
        </w:rPr>
        <w:t xml:space="preserve">Transformers, Panels </w:t>
      </w:r>
      <w:proofErr w:type="spellStart"/>
      <w:r w:rsidR="0013621D">
        <w:rPr>
          <w:rFonts w:ascii="Arial" w:hAnsi="Arial" w:cs="Arial"/>
          <w:sz w:val="20"/>
          <w:szCs w:val="20"/>
        </w:rPr>
        <w:t>etc</w:t>
      </w:r>
      <w:proofErr w:type="spellEnd"/>
      <w:r w:rsidR="0013621D">
        <w:rPr>
          <w:rFonts w:ascii="Arial" w:hAnsi="Arial" w:cs="Arial"/>
          <w:sz w:val="20"/>
          <w:szCs w:val="20"/>
        </w:rPr>
        <w:t xml:space="preserve"> at in</w:t>
      </w:r>
      <w:r w:rsidR="009F753A">
        <w:rPr>
          <w:rFonts w:ascii="Arial" w:hAnsi="Arial" w:cs="Arial"/>
          <w:sz w:val="20"/>
          <w:szCs w:val="20"/>
        </w:rPr>
        <w:t>stalled at NID Paldi</w:t>
      </w:r>
      <w:r w:rsidR="0013621D">
        <w:rPr>
          <w:rFonts w:ascii="Arial" w:hAnsi="Arial" w:cs="Arial"/>
          <w:sz w:val="20"/>
          <w:szCs w:val="20"/>
        </w:rPr>
        <w:t xml:space="preserve"> Ahmedabad and </w:t>
      </w:r>
      <w:r w:rsidR="00396D05" w:rsidRPr="00BC5784">
        <w:rPr>
          <w:rFonts w:ascii="Arial" w:hAnsi="Arial" w:cs="Arial"/>
          <w:sz w:val="20"/>
          <w:szCs w:val="20"/>
        </w:rPr>
        <w:t>Gandhinagar</w:t>
      </w:r>
      <w:r w:rsidR="0013621D">
        <w:rPr>
          <w:rFonts w:ascii="Arial" w:hAnsi="Arial" w:cs="Arial"/>
          <w:sz w:val="20"/>
          <w:szCs w:val="20"/>
        </w:rPr>
        <w:t xml:space="preserve"> campus</w:t>
      </w:r>
      <w:r w:rsidR="0078062E">
        <w:rPr>
          <w:rFonts w:ascii="Arial" w:hAnsi="Arial" w:cs="Arial"/>
          <w:sz w:val="20"/>
          <w:szCs w:val="20"/>
        </w:rPr>
        <w:t>.</w:t>
      </w:r>
    </w:p>
    <w:p w:rsidR="006D75E1" w:rsidRPr="00BC5784" w:rsidRDefault="00886161" w:rsidP="001C4C12">
      <w:pPr>
        <w:pStyle w:val="NoSpacing"/>
        <w:spacing w:line="276" w:lineRule="auto"/>
        <w:jc w:val="both"/>
        <w:rPr>
          <w:rFonts w:ascii="Arial" w:hAnsi="Arial" w:cs="Arial"/>
          <w:sz w:val="20"/>
          <w:szCs w:val="20"/>
        </w:rPr>
      </w:pPr>
      <w:r w:rsidRPr="00BC5784">
        <w:rPr>
          <w:rFonts w:ascii="Arial" w:hAnsi="Arial" w:cs="Arial"/>
          <w:sz w:val="20"/>
          <w:szCs w:val="20"/>
        </w:rPr>
        <w:t>The quotations shall be received in the Office of t</w:t>
      </w:r>
      <w:r w:rsidR="009F753A">
        <w:rPr>
          <w:rFonts w:ascii="Arial" w:hAnsi="Arial" w:cs="Arial"/>
          <w:sz w:val="20"/>
          <w:szCs w:val="20"/>
        </w:rPr>
        <w:t>he Chief Administrative Officer NID</w:t>
      </w:r>
      <w:r w:rsidRPr="00BC5784">
        <w:rPr>
          <w:rFonts w:ascii="Arial" w:hAnsi="Arial" w:cs="Arial"/>
          <w:sz w:val="20"/>
          <w:szCs w:val="20"/>
        </w:rPr>
        <w:t xml:space="preserve"> Paldi, Ahmedabad.</w:t>
      </w:r>
    </w:p>
    <w:p w:rsidR="00886161" w:rsidRPr="00BC5784" w:rsidRDefault="00886161" w:rsidP="001C4C12">
      <w:pPr>
        <w:pStyle w:val="NoSpacing"/>
        <w:spacing w:line="276" w:lineRule="auto"/>
        <w:jc w:val="both"/>
        <w:rPr>
          <w:rFonts w:ascii="Arial" w:hAnsi="Arial" w:cs="Arial"/>
          <w:sz w:val="20"/>
          <w:szCs w:val="20"/>
        </w:rPr>
      </w:pPr>
    </w:p>
    <w:p w:rsidR="00886161" w:rsidRPr="00BC5784" w:rsidRDefault="00886161" w:rsidP="001C4C12">
      <w:pPr>
        <w:pStyle w:val="NoSpacing"/>
        <w:spacing w:line="276" w:lineRule="auto"/>
        <w:jc w:val="both"/>
        <w:rPr>
          <w:rFonts w:ascii="Arial" w:hAnsi="Arial" w:cs="Arial"/>
          <w:sz w:val="20"/>
          <w:szCs w:val="20"/>
        </w:rPr>
      </w:pPr>
      <w:r w:rsidRPr="00BC5784">
        <w:rPr>
          <w:rFonts w:ascii="Arial" w:hAnsi="Arial" w:cs="Arial"/>
          <w:sz w:val="20"/>
          <w:szCs w:val="20"/>
        </w:rPr>
        <w:t xml:space="preserve">The last date of submission of </w:t>
      </w:r>
      <w:r w:rsidR="00836CBD" w:rsidRPr="00BC5784">
        <w:rPr>
          <w:rFonts w:ascii="Arial" w:hAnsi="Arial" w:cs="Arial"/>
          <w:sz w:val="20"/>
          <w:szCs w:val="20"/>
        </w:rPr>
        <w:t>quotations</w:t>
      </w:r>
      <w:r w:rsidR="00836CBD">
        <w:rPr>
          <w:rFonts w:ascii="Arial" w:hAnsi="Arial" w:cs="Arial"/>
          <w:sz w:val="20"/>
          <w:szCs w:val="20"/>
        </w:rPr>
        <w:t>:</w:t>
      </w:r>
      <w:r w:rsidRPr="00BC5784">
        <w:rPr>
          <w:rFonts w:ascii="Arial" w:hAnsi="Arial" w:cs="Arial"/>
          <w:sz w:val="20"/>
          <w:szCs w:val="20"/>
        </w:rPr>
        <w:t xml:space="preserve">  </w:t>
      </w:r>
      <w:r w:rsidR="00FF7593">
        <w:rPr>
          <w:rFonts w:ascii="Arial" w:hAnsi="Arial" w:cs="Arial"/>
          <w:sz w:val="20"/>
          <w:szCs w:val="20"/>
        </w:rPr>
        <w:t xml:space="preserve">Up to 6.00 </w:t>
      </w:r>
      <w:proofErr w:type="gramStart"/>
      <w:r w:rsidR="00FF7593">
        <w:rPr>
          <w:rFonts w:ascii="Arial" w:hAnsi="Arial" w:cs="Arial"/>
          <w:sz w:val="20"/>
          <w:szCs w:val="20"/>
        </w:rPr>
        <w:t>pm</w:t>
      </w:r>
      <w:r w:rsidR="00487604">
        <w:rPr>
          <w:rFonts w:ascii="Arial" w:hAnsi="Arial" w:cs="Arial"/>
          <w:sz w:val="20"/>
          <w:szCs w:val="20"/>
        </w:rPr>
        <w:t xml:space="preserve">  on</w:t>
      </w:r>
      <w:proofErr w:type="gramEnd"/>
      <w:r w:rsidR="00487604">
        <w:rPr>
          <w:rFonts w:ascii="Arial" w:hAnsi="Arial" w:cs="Arial"/>
          <w:sz w:val="20"/>
          <w:szCs w:val="20"/>
        </w:rPr>
        <w:t xml:space="preserve"> up to 0</w:t>
      </w:r>
      <w:r w:rsidR="00FF7593">
        <w:rPr>
          <w:rFonts w:ascii="Arial" w:hAnsi="Arial" w:cs="Arial"/>
          <w:sz w:val="20"/>
          <w:szCs w:val="20"/>
        </w:rPr>
        <w:t>8</w:t>
      </w:r>
      <w:r w:rsidR="00487604">
        <w:rPr>
          <w:rFonts w:ascii="Arial" w:hAnsi="Arial" w:cs="Arial"/>
          <w:sz w:val="20"/>
          <w:szCs w:val="20"/>
        </w:rPr>
        <w:t xml:space="preserve">.05.2024 </w:t>
      </w:r>
    </w:p>
    <w:tbl>
      <w:tblPr>
        <w:tblStyle w:val="TableGrid"/>
        <w:tblW w:w="0" w:type="auto"/>
        <w:tblLook w:val="04A0" w:firstRow="1" w:lastRow="0" w:firstColumn="1" w:lastColumn="0" w:noHBand="0" w:noVBand="1"/>
      </w:tblPr>
      <w:tblGrid>
        <w:gridCol w:w="3652"/>
        <w:gridCol w:w="5331"/>
      </w:tblGrid>
      <w:tr w:rsidR="00886161" w:rsidRPr="00BC5784" w:rsidTr="009A6EBE">
        <w:tc>
          <w:tcPr>
            <w:tcW w:w="3652" w:type="dxa"/>
          </w:tcPr>
          <w:p w:rsidR="00886161" w:rsidRPr="00BC5784" w:rsidRDefault="00886161" w:rsidP="009A6EBE">
            <w:pPr>
              <w:pStyle w:val="NoSpacing"/>
              <w:spacing w:line="276" w:lineRule="auto"/>
              <w:jc w:val="right"/>
              <w:rPr>
                <w:rFonts w:ascii="Arial" w:hAnsi="Arial" w:cs="Arial"/>
                <w:sz w:val="20"/>
                <w:szCs w:val="20"/>
              </w:rPr>
            </w:pPr>
            <w:r w:rsidRPr="00BC5784">
              <w:rPr>
                <w:rFonts w:ascii="Arial" w:hAnsi="Arial" w:cs="Arial"/>
                <w:sz w:val="20"/>
                <w:szCs w:val="20"/>
              </w:rPr>
              <w:t>Name of Work</w:t>
            </w:r>
            <w:r w:rsidR="009A6EBE" w:rsidRPr="00BC5784">
              <w:rPr>
                <w:rFonts w:ascii="Arial" w:hAnsi="Arial" w:cs="Arial"/>
                <w:sz w:val="20"/>
                <w:szCs w:val="20"/>
              </w:rPr>
              <w:t xml:space="preserve">              :</w:t>
            </w:r>
          </w:p>
        </w:tc>
        <w:tc>
          <w:tcPr>
            <w:tcW w:w="5331" w:type="dxa"/>
          </w:tcPr>
          <w:p w:rsidR="00886161" w:rsidRPr="00BC5784" w:rsidRDefault="0013621D" w:rsidP="00BF3BD3">
            <w:pPr>
              <w:pStyle w:val="NoSpacing"/>
              <w:spacing w:line="276" w:lineRule="auto"/>
              <w:jc w:val="both"/>
              <w:rPr>
                <w:rFonts w:ascii="Arial" w:hAnsi="Arial" w:cs="Arial"/>
                <w:sz w:val="20"/>
                <w:szCs w:val="20"/>
              </w:rPr>
            </w:pPr>
            <w:r w:rsidRPr="00BC5784">
              <w:rPr>
                <w:rFonts w:ascii="Arial" w:hAnsi="Arial" w:cs="Arial"/>
                <w:sz w:val="20"/>
                <w:szCs w:val="20"/>
              </w:rPr>
              <w:t>S</w:t>
            </w:r>
            <w:r>
              <w:rPr>
                <w:rFonts w:ascii="Arial" w:hAnsi="Arial" w:cs="Arial"/>
                <w:sz w:val="20"/>
                <w:szCs w:val="20"/>
              </w:rPr>
              <w:t>ervicing and M</w:t>
            </w:r>
            <w:r w:rsidRPr="00BC5784">
              <w:rPr>
                <w:rFonts w:ascii="Arial" w:hAnsi="Arial" w:cs="Arial"/>
                <w:sz w:val="20"/>
                <w:szCs w:val="20"/>
              </w:rPr>
              <w:t xml:space="preserve">aintenance of </w:t>
            </w:r>
            <w:r>
              <w:rPr>
                <w:rFonts w:ascii="Arial" w:hAnsi="Arial" w:cs="Arial"/>
                <w:sz w:val="20"/>
                <w:szCs w:val="20"/>
              </w:rPr>
              <w:t xml:space="preserve">Transformers, Panels </w:t>
            </w:r>
            <w:proofErr w:type="spellStart"/>
            <w:r>
              <w:rPr>
                <w:rFonts w:ascii="Arial" w:hAnsi="Arial" w:cs="Arial"/>
                <w:sz w:val="20"/>
                <w:szCs w:val="20"/>
              </w:rPr>
              <w:t>etc</w:t>
            </w:r>
            <w:proofErr w:type="spellEnd"/>
            <w:r>
              <w:rPr>
                <w:rFonts w:ascii="Arial" w:hAnsi="Arial" w:cs="Arial"/>
                <w:sz w:val="20"/>
                <w:szCs w:val="20"/>
              </w:rPr>
              <w:t xml:space="preserve"> at installed at NID Paldi Ahmedabad and </w:t>
            </w:r>
            <w:r w:rsidRPr="00BC5784">
              <w:rPr>
                <w:rFonts w:ascii="Arial" w:hAnsi="Arial" w:cs="Arial"/>
                <w:sz w:val="20"/>
                <w:szCs w:val="20"/>
              </w:rPr>
              <w:t>Gandhinagar</w:t>
            </w:r>
            <w:r>
              <w:rPr>
                <w:rFonts w:ascii="Arial" w:hAnsi="Arial" w:cs="Arial"/>
                <w:sz w:val="20"/>
                <w:szCs w:val="20"/>
              </w:rPr>
              <w:t xml:space="preserve"> campus</w:t>
            </w:r>
          </w:p>
        </w:tc>
      </w:tr>
      <w:tr w:rsidR="00480996" w:rsidRPr="00BC5784" w:rsidTr="009A6EBE">
        <w:tc>
          <w:tcPr>
            <w:tcW w:w="3652" w:type="dxa"/>
          </w:tcPr>
          <w:p w:rsidR="00480996" w:rsidRPr="00BC5784" w:rsidRDefault="00480996" w:rsidP="009A6EBE">
            <w:pPr>
              <w:pStyle w:val="NoSpacing"/>
              <w:spacing w:line="276" w:lineRule="auto"/>
              <w:jc w:val="right"/>
              <w:rPr>
                <w:rFonts w:ascii="Arial" w:hAnsi="Arial" w:cs="Arial"/>
                <w:sz w:val="20"/>
                <w:szCs w:val="20"/>
              </w:rPr>
            </w:pPr>
            <w:r>
              <w:rPr>
                <w:rFonts w:ascii="Arial" w:hAnsi="Arial" w:cs="Arial"/>
                <w:sz w:val="20"/>
                <w:szCs w:val="20"/>
              </w:rPr>
              <w:t>Scope of work :</w:t>
            </w:r>
          </w:p>
        </w:tc>
        <w:tc>
          <w:tcPr>
            <w:tcW w:w="5331" w:type="dxa"/>
          </w:tcPr>
          <w:p w:rsidR="00480996" w:rsidRPr="00BC5784" w:rsidRDefault="00480996" w:rsidP="00BF3BD3">
            <w:pPr>
              <w:pStyle w:val="NoSpacing"/>
              <w:spacing w:line="276" w:lineRule="auto"/>
              <w:jc w:val="both"/>
              <w:rPr>
                <w:rFonts w:ascii="Arial" w:hAnsi="Arial" w:cs="Arial"/>
                <w:sz w:val="20"/>
                <w:szCs w:val="20"/>
              </w:rPr>
            </w:pPr>
            <w:r w:rsidRPr="00BC5784">
              <w:rPr>
                <w:rFonts w:ascii="Arial" w:hAnsi="Arial" w:cs="Arial"/>
                <w:sz w:val="20"/>
                <w:szCs w:val="20"/>
              </w:rPr>
              <w:t>S</w:t>
            </w:r>
            <w:r>
              <w:rPr>
                <w:rFonts w:ascii="Arial" w:hAnsi="Arial" w:cs="Arial"/>
                <w:sz w:val="20"/>
                <w:szCs w:val="20"/>
              </w:rPr>
              <w:t>ervicing and M</w:t>
            </w:r>
            <w:r w:rsidRPr="00BC5784">
              <w:rPr>
                <w:rFonts w:ascii="Arial" w:hAnsi="Arial" w:cs="Arial"/>
                <w:sz w:val="20"/>
                <w:szCs w:val="20"/>
              </w:rPr>
              <w:t>aintenance of HT VCB</w:t>
            </w:r>
            <w:r>
              <w:rPr>
                <w:rFonts w:ascii="Arial" w:hAnsi="Arial" w:cs="Arial"/>
                <w:sz w:val="20"/>
                <w:szCs w:val="20"/>
              </w:rPr>
              <w:t xml:space="preserve"> </w:t>
            </w:r>
            <w:r w:rsidRPr="00BC5784">
              <w:rPr>
                <w:rFonts w:ascii="Arial" w:hAnsi="Arial" w:cs="Arial"/>
                <w:sz w:val="20"/>
                <w:szCs w:val="20"/>
              </w:rPr>
              <w:t>/ P</w:t>
            </w:r>
            <w:r>
              <w:rPr>
                <w:rFonts w:ascii="Arial" w:hAnsi="Arial" w:cs="Arial"/>
                <w:sz w:val="20"/>
                <w:szCs w:val="20"/>
              </w:rPr>
              <w:t>anel Board, T</w:t>
            </w:r>
            <w:r w:rsidRPr="00BC5784">
              <w:rPr>
                <w:rFonts w:ascii="Arial" w:hAnsi="Arial" w:cs="Arial"/>
                <w:sz w:val="20"/>
                <w:szCs w:val="20"/>
              </w:rPr>
              <w:t>ransformers, LT ACB</w:t>
            </w:r>
            <w:r>
              <w:rPr>
                <w:rFonts w:ascii="Arial" w:hAnsi="Arial" w:cs="Arial"/>
                <w:sz w:val="20"/>
                <w:szCs w:val="20"/>
              </w:rPr>
              <w:t xml:space="preserve"> </w:t>
            </w:r>
            <w:r w:rsidRPr="00BC5784">
              <w:rPr>
                <w:rFonts w:ascii="Arial" w:hAnsi="Arial" w:cs="Arial"/>
                <w:sz w:val="20"/>
                <w:szCs w:val="20"/>
              </w:rPr>
              <w:t>/</w:t>
            </w:r>
            <w:r>
              <w:rPr>
                <w:rFonts w:ascii="Arial" w:hAnsi="Arial" w:cs="Arial"/>
                <w:sz w:val="20"/>
                <w:szCs w:val="20"/>
              </w:rPr>
              <w:t xml:space="preserve"> LT P</w:t>
            </w:r>
            <w:r w:rsidRPr="00BC5784">
              <w:rPr>
                <w:rFonts w:ascii="Arial" w:hAnsi="Arial" w:cs="Arial"/>
                <w:sz w:val="20"/>
                <w:szCs w:val="20"/>
              </w:rPr>
              <w:t>anels</w:t>
            </w:r>
            <w:r>
              <w:rPr>
                <w:rFonts w:ascii="Arial" w:hAnsi="Arial" w:cs="Arial"/>
                <w:sz w:val="20"/>
                <w:szCs w:val="20"/>
              </w:rPr>
              <w:t xml:space="preserve"> and Oil filtration of T</w:t>
            </w:r>
            <w:r w:rsidRPr="00BC5784">
              <w:rPr>
                <w:rFonts w:ascii="Arial" w:hAnsi="Arial" w:cs="Arial"/>
                <w:sz w:val="20"/>
                <w:szCs w:val="20"/>
              </w:rPr>
              <w:t>ransformer</w:t>
            </w:r>
            <w:r>
              <w:rPr>
                <w:rFonts w:ascii="Arial" w:hAnsi="Arial" w:cs="Arial"/>
                <w:sz w:val="20"/>
                <w:szCs w:val="20"/>
              </w:rPr>
              <w:t>s</w:t>
            </w:r>
            <w:r w:rsidRPr="00BC5784">
              <w:rPr>
                <w:rFonts w:ascii="Arial" w:hAnsi="Arial" w:cs="Arial"/>
                <w:sz w:val="20"/>
                <w:szCs w:val="20"/>
              </w:rPr>
              <w:t xml:space="preserve"> installed at NID Paldi, Ahmedabad &amp; Gandhinagar</w:t>
            </w:r>
          </w:p>
        </w:tc>
      </w:tr>
      <w:tr w:rsidR="0054549E" w:rsidRPr="00BC5784" w:rsidTr="009A6EBE">
        <w:tc>
          <w:tcPr>
            <w:tcW w:w="3652" w:type="dxa"/>
          </w:tcPr>
          <w:p w:rsidR="0054549E" w:rsidRPr="00BC5784" w:rsidRDefault="0054549E" w:rsidP="009A6EBE">
            <w:pPr>
              <w:pStyle w:val="NoSpacing"/>
              <w:spacing w:line="276" w:lineRule="auto"/>
              <w:jc w:val="right"/>
              <w:rPr>
                <w:rFonts w:ascii="Arial" w:hAnsi="Arial" w:cs="Arial"/>
                <w:sz w:val="20"/>
                <w:szCs w:val="20"/>
              </w:rPr>
            </w:pPr>
            <w:r w:rsidRPr="00BC5784">
              <w:rPr>
                <w:rFonts w:ascii="Arial" w:hAnsi="Arial" w:cs="Arial"/>
                <w:sz w:val="20"/>
                <w:szCs w:val="20"/>
              </w:rPr>
              <w:t xml:space="preserve">Date &amp; Time of opening of quotations :  </w:t>
            </w:r>
          </w:p>
        </w:tc>
        <w:tc>
          <w:tcPr>
            <w:tcW w:w="5331" w:type="dxa"/>
          </w:tcPr>
          <w:p w:rsidR="0054549E" w:rsidRPr="00BC5784" w:rsidRDefault="00487604" w:rsidP="00FF7593">
            <w:pPr>
              <w:pStyle w:val="NoSpacing"/>
              <w:spacing w:line="276" w:lineRule="auto"/>
              <w:jc w:val="both"/>
              <w:rPr>
                <w:rFonts w:ascii="Arial" w:hAnsi="Arial" w:cs="Arial"/>
                <w:sz w:val="20"/>
                <w:szCs w:val="20"/>
              </w:rPr>
            </w:pPr>
            <w:r>
              <w:rPr>
                <w:rFonts w:ascii="Arial" w:hAnsi="Arial" w:cs="Arial"/>
                <w:sz w:val="20"/>
                <w:szCs w:val="20"/>
              </w:rPr>
              <w:t>0</w:t>
            </w:r>
            <w:r w:rsidR="00FF7593">
              <w:rPr>
                <w:rFonts w:ascii="Arial" w:hAnsi="Arial" w:cs="Arial"/>
                <w:sz w:val="20"/>
                <w:szCs w:val="20"/>
              </w:rPr>
              <w:t>9</w:t>
            </w:r>
            <w:r>
              <w:rPr>
                <w:rFonts w:ascii="Arial" w:hAnsi="Arial" w:cs="Arial"/>
                <w:sz w:val="20"/>
                <w:szCs w:val="20"/>
              </w:rPr>
              <w:t xml:space="preserve">.05.2024 at  11.00 </w:t>
            </w:r>
            <w:r w:rsidR="00FF7593">
              <w:rPr>
                <w:rFonts w:ascii="Arial" w:hAnsi="Arial" w:cs="Arial"/>
                <w:sz w:val="20"/>
                <w:szCs w:val="20"/>
              </w:rPr>
              <w:t>am</w:t>
            </w:r>
            <w:r>
              <w:rPr>
                <w:rFonts w:ascii="Arial" w:hAnsi="Arial" w:cs="Arial"/>
                <w:sz w:val="20"/>
                <w:szCs w:val="20"/>
              </w:rPr>
              <w:t xml:space="preserve"> </w:t>
            </w:r>
            <w:r w:rsidR="009F753A">
              <w:rPr>
                <w:rFonts w:ascii="Arial" w:hAnsi="Arial" w:cs="Arial"/>
                <w:sz w:val="20"/>
                <w:szCs w:val="20"/>
              </w:rPr>
              <w:t xml:space="preserve">at NID Paldi </w:t>
            </w:r>
            <w:r w:rsidR="0054549E" w:rsidRPr="00BC5784">
              <w:rPr>
                <w:rFonts w:ascii="Arial" w:hAnsi="Arial" w:cs="Arial"/>
                <w:sz w:val="20"/>
                <w:szCs w:val="20"/>
              </w:rPr>
              <w:t>Ahmedabad</w:t>
            </w:r>
          </w:p>
        </w:tc>
      </w:tr>
    </w:tbl>
    <w:p w:rsidR="00886161" w:rsidRPr="00BC5784" w:rsidRDefault="00886161" w:rsidP="001C4C12">
      <w:pPr>
        <w:pStyle w:val="NoSpacing"/>
        <w:spacing w:line="276" w:lineRule="auto"/>
        <w:jc w:val="both"/>
        <w:rPr>
          <w:rFonts w:ascii="Arial" w:hAnsi="Arial" w:cs="Arial"/>
          <w:sz w:val="20"/>
          <w:szCs w:val="20"/>
        </w:rPr>
      </w:pPr>
    </w:p>
    <w:p w:rsidR="00BB318B" w:rsidRDefault="00BB318B" w:rsidP="00277221">
      <w:pPr>
        <w:pStyle w:val="NoSpacing"/>
        <w:spacing w:line="276" w:lineRule="auto"/>
        <w:jc w:val="both"/>
        <w:rPr>
          <w:rFonts w:ascii="Arial" w:hAnsi="Arial" w:cs="Arial"/>
          <w:sz w:val="20"/>
          <w:szCs w:val="20"/>
        </w:rPr>
      </w:pPr>
    </w:p>
    <w:p w:rsidR="00277221" w:rsidRPr="00BB318B" w:rsidRDefault="00277221" w:rsidP="00277221">
      <w:pPr>
        <w:pStyle w:val="NoSpacing"/>
        <w:spacing w:line="276" w:lineRule="auto"/>
        <w:jc w:val="both"/>
        <w:rPr>
          <w:rFonts w:ascii="Arial" w:hAnsi="Arial" w:cs="Arial"/>
          <w:b/>
          <w:bCs/>
          <w:sz w:val="22"/>
          <w:szCs w:val="22"/>
        </w:rPr>
      </w:pPr>
      <w:r w:rsidRPr="00BB318B">
        <w:rPr>
          <w:rFonts w:ascii="Arial" w:hAnsi="Arial" w:cs="Arial"/>
          <w:b/>
          <w:bCs/>
          <w:sz w:val="22"/>
          <w:szCs w:val="22"/>
        </w:rPr>
        <w:t xml:space="preserve">Terms &amp; </w:t>
      </w:r>
      <w:proofErr w:type="gramStart"/>
      <w:r w:rsidRPr="00BB318B">
        <w:rPr>
          <w:rFonts w:ascii="Arial" w:hAnsi="Arial" w:cs="Arial"/>
          <w:b/>
          <w:bCs/>
          <w:sz w:val="22"/>
          <w:szCs w:val="22"/>
        </w:rPr>
        <w:t>conditions</w:t>
      </w:r>
      <w:r w:rsidR="00BB318B">
        <w:rPr>
          <w:rFonts w:ascii="Arial" w:hAnsi="Arial" w:cs="Arial"/>
          <w:b/>
          <w:bCs/>
          <w:sz w:val="22"/>
          <w:szCs w:val="22"/>
        </w:rPr>
        <w:t xml:space="preserve"> </w:t>
      </w:r>
      <w:r w:rsidRPr="00BB318B">
        <w:rPr>
          <w:rFonts w:ascii="Arial" w:hAnsi="Arial" w:cs="Arial"/>
          <w:b/>
          <w:bCs/>
          <w:sz w:val="22"/>
          <w:szCs w:val="22"/>
        </w:rPr>
        <w:t>:</w:t>
      </w:r>
      <w:proofErr w:type="gramEnd"/>
    </w:p>
    <w:p w:rsidR="00BB318B" w:rsidRPr="00D364BD" w:rsidRDefault="00BB318B" w:rsidP="00277221">
      <w:pPr>
        <w:pStyle w:val="NoSpacing"/>
        <w:spacing w:line="276" w:lineRule="auto"/>
        <w:jc w:val="both"/>
        <w:rPr>
          <w:rFonts w:ascii="Arial" w:hAnsi="Arial" w:cs="Arial"/>
          <w:b/>
          <w:bCs/>
          <w:sz w:val="20"/>
          <w:szCs w:val="20"/>
        </w:rPr>
      </w:pPr>
    </w:p>
    <w:p w:rsidR="00277221" w:rsidRPr="00BB318B" w:rsidRDefault="00277221" w:rsidP="00BB318B">
      <w:pPr>
        <w:pStyle w:val="ListParagraph"/>
        <w:numPr>
          <w:ilvl w:val="0"/>
          <w:numId w:val="17"/>
        </w:numPr>
        <w:jc w:val="both"/>
        <w:rPr>
          <w:rFonts w:ascii="Arial" w:hAnsi="Arial" w:cs="Arial"/>
          <w:sz w:val="20"/>
          <w:szCs w:val="20"/>
        </w:rPr>
      </w:pPr>
      <w:r w:rsidRPr="00BB318B">
        <w:rPr>
          <w:rFonts w:ascii="Arial" w:hAnsi="Arial" w:cs="Arial"/>
          <w:sz w:val="20"/>
          <w:szCs w:val="20"/>
        </w:rPr>
        <w:t xml:space="preserve">The bidder, having work experience of successfully completed </w:t>
      </w:r>
      <w:proofErr w:type="gramStart"/>
      <w:r w:rsidRPr="00BB318B">
        <w:rPr>
          <w:rFonts w:ascii="Arial" w:hAnsi="Arial" w:cs="Arial"/>
          <w:sz w:val="20"/>
          <w:szCs w:val="20"/>
        </w:rPr>
        <w:t>similar  works</w:t>
      </w:r>
      <w:proofErr w:type="gramEnd"/>
      <w:r w:rsidRPr="00BB318B">
        <w:rPr>
          <w:rFonts w:ascii="Arial" w:hAnsi="Arial" w:cs="Arial"/>
          <w:sz w:val="20"/>
          <w:szCs w:val="20"/>
        </w:rPr>
        <w:t xml:space="preserve"> of at least </w:t>
      </w:r>
      <w:r w:rsidR="00CA1F08">
        <w:rPr>
          <w:rFonts w:ascii="Arial" w:hAnsi="Arial" w:cs="Arial"/>
          <w:sz w:val="20"/>
          <w:szCs w:val="20"/>
        </w:rPr>
        <w:t>7 to</w:t>
      </w:r>
      <w:r w:rsidRPr="00BB318B">
        <w:rPr>
          <w:rFonts w:ascii="Arial" w:hAnsi="Arial" w:cs="Arial"/>
          <w:sz w:val="20"/>
          <w:szCs w:val="20"/>
        </w:rPr>
        <w:t xml:space="preserve"> 10 years is eligible for participation in this tender.</w:t>
      </w:r>
      <w:r w:rsidR="00BB318B" w:rsidRPr="00BB318B">
        <w:rPr>
          <w:rFonts w:ascii="Arial" w:hAnsi="Arial" w:cs="Arial"/>
          <w:sz w:val="20"/>
          <w:szCs w:val="20"/>
        </w:rPr>
        <w:t xml:space="preserve"> Submission of Electrical Contractor license </w:t>
      </w:r>
      <w:proofErr w:type="gramStart"/>
      <w:r w:rsidR="00BB318B" w:rsidRPr="00BB318B">
        <w:rPr>
          <w:rFonts w:ascii="Arial" w:hAnsi="Arial" w:cs="Arial"/>
          <w:sz w:val="20"/>
          <w:szCs w:val="20"/>
        </w:rPr>
        <w:t>from  Govt</w:t>
      </w:r>
      <w:proofErr w:type="gramEnd"/>
      <w:r w:rsidR="00BB318B" w:rsidRPr="00BB318B">
        <w:rPr>
          <w:rFonts w:ascii="Arial" w:hAnsi="Arial" w:cs="Arial"/>
          <w:sz w:val="20"/>
          <w:szCs w:val="20"/>
        </w:rPr>
        <w:t xml:space="preserve">. of Gujarat is mandatory. </w:t>
      </w:r>
      <w:r w:rsidRPr="00BB318B">
        <w:rPr>
          <w:rFonts w:ascii="Arial" w:hAnsi="Arial" w:cs="Arial"/>
          <w:sz w:val="20"/>
          <w:szCs w:val="20"/>
        </w:rPr>
        <w:t xml:space="preserve"> Work experience of Govt. work shall be desirable though not essential. Purchase order / work order and Experience certificates of works done should be attached with submitted quotations.</w:t>
      </w:r>
    </w:p>
    <w:p w:rsidR="00277221" w:rsidRPr="00BB318B" w:rsidRDefault="00277221" w:rsidP="00BB318B">
      <w:pPr>
        <w:pStyle w:val="ListParagraph"/>
        <w:numPr>
          <w:ilvl w:val="0"/>
          <w:numId w:val="17"/>
        </w:numPr>
        <w:spacing w:before="120" w:after="120"/>
        <w:ind w:right="-45"/>
        <w:contextualSpacing w:val="0"/>
        <w:jc w:val="both"/>
        <w:rPr>
          <w:rFonts w:ascii="Arial" w:hAnsi="Arial" w:cs="Arial"/>
          <w:sz w:val="20"/>
          <w:szCs w:val="20"/>
        </w:rPr>
      </w:pPr>
      <w:r w:rsidRPr="00BB318B">
        <w:rPr>
          <w:rFonts w:ascii="Arial" w:hAnsi="Arial" w:cs="Arial"/>
          <w:sz w:val="20"/>
          <w:szCs w:val="20"/>
        </w:rPr>
        <w:t>The bidder is advised to visit the site. Before submitting the quotation at his own cost, and examine it and its surroundings to collect all information that he considers necessary for proper execution of the work.</w:t>
      </w:r>
    </w:p>
    <w:p w:rsidR="00277221" w:rsidRPr="00BB318B" w:rsidRDefault="00277221" w:rsidP="00BB318B">
      <w:pPr>
        <w:pStyle w:val="ListParagraph"/>
        <w:numPr>
          <w:ilvl w:val="0"/>
          <w:numId w:val="17"/>
        </w:numPr>
        <w:spacing w:before="120" w:after="120"/>
        <w:ind w:right="-45"/>
        <w:contextualSpacing w:val="0"/>
        <w:jc w:val="both"/>
        <w:rPr>
          <w:rFonts w:ascii="Arial" w:hAnsi="Arial" w:cs="Arial"/>
          <w:sz w:val="20"/>
          <w:szCs w:val="20"/>
        </w:rPr>
      </w:pPr>
      <w:r w:rsidRPr="00BB318B">
        <w:rPr>
          <w:rFonts w:ascii="Arial" w:hAnsi="Arial" w:cs="Arial"/>
          <w:sz w:val="20"/>
          <w:szCs w:val="20"/>
        </w:rPr>
        <w:t>Work completion time period sh</w:t>
      </w:r>
      <w:r w:rsidR="009562F2">
        <w:rPr>
          <w:rFonts w:ascii="Arial" w:hAnsi="Arial" w:cs="Arial"/>
          <w:sz w:val="20"/>
          <w:szCs w:val="20"/>
        </w:rPr>
        <w:t xml:space="preserve">all be 30 days from the date of </w:t>
      </w:r>
      <w:r w:rsidR="008D5947">
        <w:rPr>
          <w:rFonts w:ascii="Arial" w:hAnsi="Arial" w:cs="Arial"/>
          <w:sz w:val="20"/>
          <w:szCs w:val="20"/>
        </w:rPr>
        <w:t>Commence</w:t>
      </w:r>
      <w:r w:rsidR="00145B5D">
        <w:rPr>
          <w:rFonts w:ascii="Arial" w:hAnsi="Arial" w:cs="Arial"/>
          <w:sz w:val="20"/>
          <w:szCs w:val="20"/>
        </w:rPr>
        <w:t>ment</w:t>
      </w:r>
      <w:r w:rsidR="008D5947">
        <w:rPr>
          <w:rFonts w:ascii="Arial" w:hAnsi="Arial" w:cs="Arial"/>
          <w:sz w:val="20"/>
          <w:szCs w:val="20"/>
        </w:rPr>
        <w:t xml:space="preserve"> of </w:t>
      </w:r>
      <w:r w:rsidR="009562F2">
        <w:rPr>
          <w:rFonts w:ascii="Arial" w:hAnsi="Arial" w:cs="Arial"/>
          <w:sz w:val="20"/>
          <w:szCs w:val="20"/>
        </w:rPr>
        <w:t xml:space="preserve">work. Commencement of </w:t>
      </w:r>
      <w:proofErr w:type="gramStart"/>
      <w:r w:rsidR="009562F2">
        <w:rPr>
          <w:rFonts w:ascii="Arial" w:hAnsi="Arial" w:cs="Arial"/>
          <w:sz w:val="20"/>
          <w:szCs w:val="20"/>
        </w:rPr>
        <w:t xml:space="preserve">work </w:t>
      </w:r>
      <w:r w:rsidR="008D5947">
        <w:rPr>
          <w:rFonts w:ascii="Arial" w:hAnsi="Arial" w:cs="Arial"/>
          <w:sz w:val="20"/>
          <w:szCs w:val="20"/>
        </w:rPr>
        <w:t xml:space="preserve"> will</w:t>
      </w:r>
      <w:proofErr w:type="gramEnd"/>
      <w:r w:rsidR="008D5947">
        <w:rPr>
          <w:rFonts w:ascii="Arial" w:hAnsi="Arial" w:cs="Arial"/>
          <w:sz w:val="20"/>
          <w:szCs w:val="20"/>
        </w:rPr>
        <w:t xml:space="preserve"> be started </w:t>
      </w:r>
      <w:r w:rsidR="00CA1F08">
        <w:rPr>
          <w:rFonts w:ascii="Arial" w:hAnsi="Arial" w:cs="Arial"/>
          <w:sz w:val="20"/>
          <w:szCs w:val="20"/>
        </w:rPr>
        <w:t xml:space="preserve">as per instruction </w:t>
      </w:r>
      <w:r w:rsidR="008D5947">
        <w:rPr>
          <w:rFonts w:ascii="Arial" w:hAnsi="Arial" w:cs="Arial"/>
          <w:sz w:val="20"/>
          <w:szCs w:val="20"/>
        </w:rPr>
        <w:t>of NID</w:t>
      </w:r>
      <w:r w:rsidR="00CA1F08">
        <w:rPr>
          <w:rFonts w:ascii="Arial" w:hAnsi="Arial" w:cs="Arial"/>
          <w:sz w:val="20"/>
          <w:szCs w:val="20"/>
        </w:rPr>
        <w:t xml:space="preserve"> Ahmedabad and Gandhinagar Campus</w:t>
      </w:r>
      <w:r w:rsidR="008D5947">
        <w:rPr>
          <w:rFonts w:ascii="Arial" w:hAnsi="Arial" w:cs="Arial"/>
          <w:sz w:val="20"/>
          <w:szCs w:val="20"/>
        </w:rPr>
        <w:t>.</w:t>
      </w:r>
    </w:p>
    <w:p w:rsidR="00277221" w:rsidRPr="00BB318B" w:rsidRDefault="00277221" w:rsidP="00BB318B">
      <w:pPr>
        <w:pStyle w:val="ListParagraph"/>
        <w:numPr>
          <w:ilvl w:val="0"/>
          <w:numId w:val="17"/>
        </w:numPr>
        <w:spacing w:before="120" w:after="120"/>
        <w:ind w:right="-45"/>
        <w:contextualSpacing w:val="0"/>
        <w:jc w:val="both"/>
        <w:rPr>
          <w:rFonts w:ascii="Arial" w:hAnsi="Arial" w:cs="Arial"/>
          <w:sz w:val="20"/>
          <w:szCs w:val="20"/>
        </w:rPr>
      </w:pPr>
      <w:r w:rsidRPr="00BB318B">
        <w:rPr>
          <w:rFonts w:ascii="Arial" w:hAnsi="Arial" w:cs="Arial"/>
          <w:sz w:val="20"/>
          <w:szCs w:val="20"/>
        </w:rPr>
        <w:t>The rates shall be inclusive of all applicable taxes. If the tax, is not quoted separately the quoted   amount will be considered inclusive of all taxes, duties, other charges etc. The decision of NID shall be final in this regard.</w:t>
      </w:r>
    </w:p>
    <w:p w:rsidR="00277221" w:rsidRPr="00BB318B" w:rsidRDefault="00277221" w:rsidP="00BB318B">
      <w:pPr>
        <w:pStyle w:val="ListParagraph"/>
        <w:numPr>
          <w:ilvl w:val="0"/>
          <w:numId w:val="17"/>
        </w:numPr>
        <w:spacing w:before="120" w:after="120"/>
        <w:ind w:right="-45"/>
        <w:contextualSpacing w:val="0"/>
        <w:jc w:val="both"/>
        <w:rPr>
          <w:rFonts w:ascii="Arial" w:hAnsi="Arial" w:cs="Arial"/>
          <w:sz w:val="20"/>
          <w:szCs w:val="20"/>
        </w:rPr>
      </w:pPr>
      <w:r w:rsidRPr="00BB318B">
        <w:rPr>
          <w:rFonts w:ascii="Arial" w:hAnsi="Arial" w:cs="Arial"/>
          <w:sz w:val="20"/>
          <w:szCs w:val="20"/>
        </w:rPr>
        <w:t xml:space="preserve">In case of any mishap / incident related to the work in quotation the liability will be borne by the contractor only, NID will not be responsible for any mishap in this regard, involving workers, buildings or materials etc. </w:t>
      </w:r>
    </w:p>
    <w:p w:rsidR="00277221" w:rsidRPr="00BB318B" w:rsidRDefault="00277221" w:rsidP="00BB318B">
      <w:pPr>
        <w:pStyle w:val="ListParagraph"/>
        <w:numPr>
          <w:ilvl w:val="0"/>
          <w:numId w:val="17"/>
        </w:numPr>
        <w:spacing w:before="120" w:after="120"/>
        <w:ind w:right="-45"/>
        <w:contextualSpacing w:val="0"/>
        <w:jc w:val="both"/>
        <w:rPr>
          <w:rFonts w:ascii="Arial" w:hAnsi="Arial" w:cs="Arial"/>
          <w:sz w:val="20"/>
          <w:szCs w:val="20"/>
        </w:rPr>
      </w:pPr>
      <w:r w:rsidRPr="00BB318B">
        <w:rPr>
          <w:rFonts w:ascii="Arial" w:hAnsi="Arial" w:cs="Arial"/>
          <w:sz w:val="20"/>
          <w:szCs w:val="20"/>
        </w:rPr>
        <w:t xml:space="preserve">The bidder shall be required to submit along in the Technical Bid envelope,  Earnest Money Deposit (EMD) of </w:t>
      </w:r>
      <w:proofErr w:type="spellStart"/>
      <w:r w:rsidRPr="00BB318B">
        <w:rPr>
          <w:rFonts w:ascii="Arial" w:hAnsi="Arial" w:cs="Arial"/>
          <w:sz w:val="20"/>
          <w:szCs w:val="20"/>
        </w:rPr>
        <w:t>Rs</w:t>
      </w:r>
      <w:proofErr w:type="spellEnd"/>
      <w:r w:rsidRPr="00BB318B">
        <w:rPr>
          <w:rFonts w:ascii="Arial" w:hAnsi="Arial" w:cs="Arial"/>
          <w:sz w:val="20"/>
          <w:szCs w:val="20"/>
        </w:rPr>
        <w:t xml:space="preserve">. 2,000/- (Rupees Two thousand only) by Demand Draft / Banker’s Cheque / Pay Order drawn on a Nationalized / Scheduled Bank payable at Ahmedabad in favour of the “National Institute of Design”. EMD shall be </w:t>
      </w:r>
      <w:r w:rsidR="009562F2" w:rsidRPr="00BB318B">
        <w:rPr>
          <w:rFonts w:ascii="Arial" w:hAnsi="Arial" w:cs="Arial"/>
          <w:sz w:val="20"/>
          <w:szCs w:val="20"/>
        </w:rPr>
        <w:t>refund</w:t>
      </w:r>
      <w:r w:rsidR="009562F2">
        <w:rPr>
          <w:rFonts w:ascii="Arial" w:hAnsi="Arial" w:cs="Arial"/>
          <w:sz w:val="20"/>
          <w:szCs w:val="20"/>
        </w:rPr>
        <w:t xml:space="preserve">ed </w:t>
      </w:r>
      <w:r w:rsidR="009562F2" w:rsidRPr="00BB318B">
        <w:rPr>
          <w:rFonts w:ascii="Arial" w:hAnsi="Arial" w:cs="Arial"/>
          <w:sz w:val="20"/>
          <w:szCs w:val="20"/>
        </w:rPr>
        <w:t>without</w:t>
      </w:r>
      <w:r w:rsidRPr="00BB318B">
        <w:rPr>
          <w:rFonts w:ascii="Arial" w:hAnsi="Arial" w:cs="Arial"/>
          <w:sz w:val="20"/>
          <w:szCs w:val="20"/>
        </w:rPr>
        <w:t xml:space="preserve"> interest to unsuccessful Bidder after L1 is finalised. </w:t>
      </w:r>
    </w:p>
    <w:p w:rsidR="00277221" w:rsidRPr="008D5947" w:rsidRDefault="00277221" w:rsidP="008D5947">
      <w:pPr>
        <w:pStyle w:val="ListParagraph"/>
        <w:numPr>
          <w:ilvl w:val="0"/>
          <w:numId w:val="17"/>
        </w:numPr>
        <w:spacing w:before="120" w:after="120"/>
        <w:ind w:right="-45"/>
        <w:contextualSpacing w:val="0"/>
        <w:jc w:val="both"/>
        <w:rPr>
          <w:rFonts w:ascii="Arial" w:hAnsi="Arial" w:cs="Arial"/>
          <w:sz w:val="20"/>
          <w:szCs w:val="20"/>
        </w:rPr>
      </w:pPr>
      <w:r w:rsidRPr="00BB318B">
        <w:rPr>
          <w:rFonts w:ascii="Arial" w:hAnsi="Arial" w:cs="Arial"/>
          <w:sz w:val="20"/>
          <w:szCs w:val="20"/>
        </w:rPr>
        <w:t xml:space="preserve">Successful Bidder will </w:t>
      </w:r>
      <w:r w:rsidR="008D5947">
        <w:rPr>
          <w:rFonts w:ascii="Arial" w:hAnsi="Arial" w:cs="Arial"/>
          <w:sz w:val="20"/>
          <w:szCs w:val="20"/>
        </w:rPr>
        <w:t xml:space="preserve">have to submit Security Deposit </w:t>
      </w:r>
      <w:r w:rsidR="009562F2">
        <w:rPr>
          <w:rFonts w:ascii="Arial" w:hAnsi="Arial" w:cs="Arial"/>
          <w:sz w:val="20"/>
          <w:szCs w:val="20"/>
        </w:rPr>
        <w:t>(Performance</w:t>
      </w:r>
      <w:r w:rsidR="008D5947">
        <w:rPr>
          <w:rFonts w:ascii="Arial" w:hAnsi="Arial" w:cs="Arial"/>
          <w:sz w:val="20"/>
          <w:szCs w:val="20"/>
        </w:rPr>
        <w:t xml:space="preserve"> Security) of</w:t>
      </w:r>
      <w:r w:rsidRPr="00BB318B">
        <w:rPr>
          <w:rFonts w:ascii="Arial" w:hAnsi="Arial" w:cs="Arial"/>
          <w:sz w:val="20"/>
          <w:szCs w:val="20"/>
        </w:rPr>
        <w:t xml:space="preserve"> </w:t>
      </w:r>
      <w:proofErr w:type="spellStart"/>
      <w:r w:rsidRPr="00BB318B">
        <w:rPr>
          <w:rFonts w:ascii="Arial" w:hAnsi="Arial" w:cs="Arial"/>
          <w:sz w:val="20"/>
          <w:szCs w:val="20"/>
        </w:rPr>
        <w:t>Rs</w:t>
      </w:r>
      <w:proofErr w:type="spellEnd"/>
      <w:r w:rsidR="008D5947">
        <w:rPr>
          <w:rFonts w:ascii="Arial" w:hAnsi="Arial" w:cs="Arial"/>
          <w:sz w:val="20"/>
          <w:szCs w:val="20"/>
        </w:rPr>
        <w:t>.</w:t>
      </w:r>
      <w:r w:rsidRPr="00BB318B">
        <w:rPr>
          <w:rFonts w:ascii="Arial" w:hAnsi="Arial" w:cs="Arial"/>
          <w:sz w:val="20"/>
          <w:szCs w:val="20"/>
        </w:rPr>
        <w:t xml:space="preserve"> </w:t>
      </w:r>
      <w:r w:rsidR="00FF7593">
        <w:rPr>
          <w:rFonts w:ascii="Arial" w:hAnsi="Arial" w:cs="Arial"/>
          <w:sz w:val="20"/>
          <w:szCs w:val="20"/>
        </w:rPr>
        <w:t>5</w:t>
      </w:r>
      <w:r w:rsidRPr="00BB318B">
        <w:rPr>
          <w:rFonts w:ascii="Arial" w:hAnsi="Arial" w:cs="Arial"/>
          <w:sz w:val="20"/>
          <w:szCs w:val="20"/>
        </w:rPr>
        <w:t>,000 /-</w:t>
      </w:r>
      <w:r w:rsidRPr="008D5947">
        <w:rPr>
          <w:rFonts w:ascii="Arial" w:hAnsi="Arial" w:cs="Arial"/>
          <w:sz w:val="20"/>
          <w:szCs w:val="20"/>
        </w:rPr>
        <w:t xml:space="preserve"> </w:t>
      </w:r>
      <w:r w:rsidR="009562F2" w:rsidRPr="008D5947">
        <w:rPr>
          <w:rFonts w:ascii="Arial" w:hAnsi="Arial" w:cs="Arial"/>
          <w:sz w:val="20"/>
          <w:szCs w:val="20"/>
        </w:rPr>
        <w:t>(including</w:t>
      </w:r>
      <w:r w:rsidRPr="008D5947">
        <w:rPr>
          <w:rFonts w:ascii="Arial" w:hAnsi="Arial" w:cs="Arial"/>
          <w:sz w:val="20"/>
          <w:szCs w:val="20"/>
        </w:rPr>
        <w:t xml:space="preserve"> EMD </w:t>
      </w:r>
      <w:r w:rsidR="009562F2" w:rsidRPr="008D5947">
        <w:rPr>
          <w:rFonts w:ascii="Arial" w:hAnsi="Arial" w:cs="Arial"/>
          <w:sz w:val="20"/>
          <w:szCs w:val="20"/>
        </w:rPr>
        <w:t>amount)</w:t>
      </w:r>
      <w:r w:rsidR="008D5947">
        <w:rPr>
          <w:rFonts w:ascii="Arial" w:hAnsi="Arial" w:cs="Arial"/>
          <w:sz w:val="20"/>
          <w:szCs w:val="20"/>
        </w:rPr>
        <w:t xml:space="preserve"> </w:t>
      </w:r>
      <w:r w:rsidRPr="008D5947">
        <w:rPr>
          <w:rFonts w:ascii="Arial" w:hAnsi="Arial" w:cs="Arial"/>
          <w:sz w:val="20"/>
          <w:szCs w:val="20"/>
        </w:rPr>
        <w:t xml:space="preserve">and shall be </w:t>
      </w:r>
      <w:r w:rsidR="009562F2" w:rsidRPr="008D5947">
        <w:rPr>
          <w:rFonts w:ascii="Arial" w:hAnsi="Arial" w:cs="Arial"/>
          <w:sz w:val="20"/>
          <w:szCs w:val="20"/>
        </w:rPr>
        <w:t>refund</w:t>
      </w:r>
      <w:r w:rsidR="009562F2">
        <w:rPr>
          <w:rFonts w:ascii="Arial" w:hAnsi="Arial" w:cs="Arial"/>
          <w:sz w:val="20"/>
          <w:szCs w:val="20"/>
        </w:rPr>
        <w:t xml:space="preserve">ed </w:t>
      </w:r>
      <w:r w:rsidR="009562F2" w:rsidRPr="008D5947">
        <w:rPr>
          <w:rFonts w:ascii="Arial" w:hAnsi="Arial" w:cs="Arial"/>
          <w:sz w:val="20"/>
          <w:szCs w:val="20"/>
        </w:rPr>
        <w:t>without</w:t>
      </w:r>
      <w:r w:rsidRPr="008D5947">
        <w:rPr>
          <w:rFonts w:ascii="Arial" w:hAnsi="Arial" w:cs="Arial"/>
          <w:sz w:val="20"/>
          <w:szCs w:val="20"/>
        </w:rPr>
        <w:t xml:space="preserve"> interest after successful completion of work &amp; submission of final bill.</w:t>
      </w:r>
    </w:p>
    <w:p w:rsidR="00BB318B" w:rsidRDefault="00277221" w:rsidP="00337952">
      <w:pPr>
        <w:pStyle w:val="ListParagraph"/>
        <w:numPr>
          <w:ilvl w:val="0"/>
          <w:numId w:val="17"/>
        </w:numPr>
        <w:spacing w:before="120" w:after="120"/>
        <w:ind w:right="-45"/>
        <w:jc w:val="both"/>
        <w:rPr>
          <w:rFonts w:ascii="Arial" w:hAnsi="Arial" w:cs="Arial"/>
          <w:sz w:val="20"/>
          <w:szCs w:val="20"/>
        </w:rPr>
      </w:pPr>
      <w:r w:rsidRPr="00BB318B">
        <w:rPr>
          <w:rFonts w:ascii="Arial" w:hAnsi="Arial" w:cs="Arial"/>
          <w:sz w:val="20"/>
          <w:szCs w:val="20"/>
        </w:rPr>
        <w:t>The p</w:t>
      </w:r>
      <w:r w:rsidR="008D5947">
        <w:rPr>
          <w:rFonts w:ascii="Arial" w:hAnsi="Arial" w:cs="Arial"/>
          <w:sz w:val="20"/>
          <w:szCs w:val="20"/>
        </w:rPr>
        <w:t>ayment shall be released after successful completion of work</w:t>
      </w:r>
      <w:r w:rsidRPr="00BB318B">
        <w:rPr>
          <w:rFonts w:ascii="Arial" w:hAnsi="Arial" w:cs="Arial"/>
          <w:sz w:val="20"/>
          <w:szCs w:val="20"/>
        </w:rPr>
        <w:t xml:space="preserve"> and submission of invoice duly checked, verified and certified for payment by internal technical team,</w:t>
      </w:r>
      <w:r w:rsidR="008D5947">
        <w:rPr>
          <w:rFonts w:ascii="Arial" w:hAnsi="Arial" w:cs="Arial"/>
          <w:sz w:val="20"/>
          <w:szCs w:val="20"/>
        </w:rPr>
        <w:t xml:space="preserve"> Dean NID for NID Gandhinagar Campus,</w:t>
      </w:r>
      <w:r w:rsidRPr="00BB318B">
        <w:rPr>
          <w:rFonts w:ascii="Arial" w:hAnsi="Arial" w:cs="Arial"/>
          <w:sz w:val="20"/>
          <w:szCs w:val="20"/>
        </w:rPr>
        <w:t xml:space="preserve"> Executive Engineer and HOD of NID.</w:t>
      </w:r>
    </w:p>
    <w:p w:rsidR="00337952" w:rsidRPr="00337952" w:rsidRDefault="00337952" w:rsidP="00337952">
      <w:pPr>
        <w:pStyle w:val="ListParagraph"/>
        <w:spacing w:before="120" w:after="120"/>
        <w:ind w:left="1080" w:right="-45"/>
        <w:jc w:val="both"/>
        <w:rPr>
          <w:rFonts w:ascii="Arial" w:hAnsi="Arial" w:cs="Arial"/>
          <w:sz w:val="20"/>
          <w:szCs w:val="20"/>
        </w:rPr>
      </w:pPr>
    </w:p>
    <w:p w:rsidR="00332454" w:rsidRDefault="00332454" w:rsidP="00DA5BD6">
      <w:pPr>
        <w:pStyle w:val="ListParagraph"/>
        <w:spacing w:before="120" w:after="120"/>
        <w:ind w:left="1080" w:right="-45"/>
        <w:contextualSpacing w:val="0"/>
        <w:jc w:val="both"/>
        <w:rPr>
          <w:rFonts w:ascii="Arial" w:hAnsi="Arial" w:cs="Arial"/>
          <w:sz w:val="20"/>
          <w:szCs w:val="20"/>
        </w:rPr>
      </w:pPr>
      <w:bookmarkStart w:id="0" w:name="_GoBack"/>
      <w:bookmarkEnd w:id="0"/>
    </w:p>
    <w:p w:rsidR="00332454" w:rsidRDefault="00332454" w:rsidP="00332454">
      <w:pPr>
        <w:pStyle w:val="ListParagraph"/>
        <w:spacing w:before="120" w:after="120"/>
        <w:ind w:left="1080" w:right="-45"/>
        <w:contextualSpacing w:val="0"/>
        <w:jc w:val="both"/>
        <w:rPr>
          <w:rFonts w:ascii="Arial" w:hAnsi="Arial" w:cs="Arial"/>
          <w:sz w:val="20"/>
          <w:szCs w:val="20"/>
        </w:rPr>
      </w:pPr>
    </w:p>
    <w:p w:rsidR="00332454" w:rsidRDefault="00332454" w:rsidP="00332454">
      <w:pPr>
        <w:pStyle w:val="ListParagraph"/>
        <w:spacing w:before="120" w:after="120"/>
        <w:ind w:left="1080" w:right="-45"/>
        <w:contextualSpacing w:val="0"/>
        <w:jc w:val="both"/>
        <w:rPr>
          <w:rFonts w:ascii="Arial" w:hAnsi="Arial" w:cs="Arial"/>
          <w:sz w:val="20"/>
          <w:szCs w:val="20"/>
        </w:rPr>
      </w:pPr>
    </w:p>
    <w:p w:rsidR="00332454" w:rsidRDefault="00332454" w:rsidP="00332454">
      <w:pPr>
        <w:pStyle w:val="ListParagraph"/>
        <w:spacing w:before="120" w:after="120"/>
        <w:ind w:left="1080" w:right="-45"/>
        <w:contextualSpacing w:val="0"/>
        <w:jc w:val="both"/>
        <w:rPr>
          <w:rFonts w:ascii="Arial" w:hAnsi="Arial" w:cs="Arial"/>
          <w:sz w:val="20"/>
          <w:szCs w:val="20"/>
        </w:rPr>
      </w:pPr>
    </w:p>
    <w:p w:rsidR="00277221" w:rsidRDefault="00277221" w:rsidP="00BB318B">
      <w:pPr>
        <w:pStyle w:val="ListParagraph"/>
        <w:numPr>
          <w:ilvl w:val="0"/>
          <w:numId w:val="17"/>
        </w:numPr>
        <w:spacing w:before="120" w:after="120"/>
        <w:ind w:right="-45"/>
        <w:contextualSpacing w:val="0"/>
        <w:jc w:val="both"/>
        <w:rPr>
          <w:rFonts w:ascii="Arial" w:hAnsi="Arial" w:cs="Arial"/>
          <w:sz w:val="20"/>
          <w:szCs w:val="20"/>
        </w:rPr>
      </w:pPr>
      <w:r w:rsidRPr="00BB318B">
        <w:rPr>
          <w:rFonts w:ascii="Arial" w:hAnsi="Arial" w:cs="Arial"/>
          <w:sz w:val="20"/>
          <w:szCs w:val="20"/>
        </w:rPr>
        <w:t xml:space="preserve">NID reserves the right to reject any or all the Quotations, in part or full, without assigning reason thereof. Part, conditional offers are not acceptable. </w:t>
      </w:r>
    </w:p>
    <w:p w:rsidR="00277221" w:rsidRPr="00BB318B" w:rsidRDefault="00277221" w:rsidP="00BB318B">
      <w:pPr>
        <w:pStyle w:val="ListParagraph"/>
        <w:numPr>
          <w:ilvl w:val="0"/>
          <w:numId w:val="17"/>
        </w:numPr>
        <w:spacing w:before="120" w:after="120"/>
        <w:ind w:right="-45"/>
        <w:contextualSpacing w:val="0"/>
        <w:jc w:val="both"/>
        <w:rPr>
          <w:rFonts w:ascii="Arial" w:hAnsi="Arial" w:cs="Arial"/>
          <w:sz w:val="20"/>
          <w:szCs w:val="20"/>
        </w:rPr>
      </w:pPr>
      <w:r w:rsidRPr="00BB318B">
        <w:rPr>
          <w:rFonts w:ascii="Arial" w:hAnsi="Arial" w:cs="Arial"/>
          <w:sz w:val="20"/>
          <w:szCs w:val="20"/>
        </w:rPr>
        <w:t xml:space="preserve">Work shall be awarded to technically qualified (as per </w:t>
      </w:r>
      <w:proofErr w:type="spellStart"/>
      <w:r w:rsidRPr="00BB318B">
        <w:rPr>
          <w:rFonts w:ascii="Arial" w:hAnsi="Arial" w:cs="Arial"/>
          <w:sz w:val="20"/>
          <w:szCs w:val="20"/>
        </w:rPr>
        <w:t>Sl</w:t>
      </w:r>
      <w:proofErr w:type="spellEnd"/>
      <w:r w:rsidRPr="00BB318B">
        <w:rPr>
          <w:rFonts w:ascii="Arial" w:hAnsi="Arial" w:cs="Arial"/>
          <w:sz w:val="20"/>
          <w:szCs w:val="20"/>
        </w:rPr>
        <w:t xml:space="preserve"> no. 1 above) lowest price bidder.</w:t>
      </w:r>
    </w:p>
    <w:p w:rsidR="00277221" w:rsidRPr="00BB318B" w:rsidRDefault="00277221" w:rsidP="00BB318B">
      <w:pPr>
        <w:pStyle w:val="ListParagraph"/>
        <w:numPr>
          <w:ilvl w:val="0"/>
          <w:numId w:val="17"/>
        </w:numPr>
        <w:spacing w:after="120"/>
        <w:ind w:right="-45"/>
        <w:jc w:val="both"/>
        <w:rPr>
          <w:rFonts w:ascii="Arial" w:hAnsi="Arial" w:cs="Arial"/>
          <w:sz w:val="20"/>
          <w:szCs w:val="20"/>
        </w:rPr>
      </w:pPr>
      <w:r w:rsidRPr="00BB318B">
        <w:rPr>
          <w:rFonts w:ascii="Arial" w:hAnsi="Arial" w:cs="Arial"/>
          <w:sz w:val="20"/>
          <w:szCs w:val="20"/>
        </w:rPr>
        <w:t xml:space="preserve">The successful bidder will have to complete the listed work(s) with the complete </w:t>
      </w:r>
    </w:p>
    <w:p w:rsidR="00277221" w:rsidRPr="00BB318B" w:rsidRDefault="00277221" w:rsidP="00BB318B">
      <w:pPr>
        <w:pStyle w:val="ListParagraph"/>
        <w:spacing w:after="120"/>
        <w:ind w:left="1080" w:right="-45"/>
        <w:jc w:val="both"/>
        <w:rPr>
          <w:rFonts w:ascii="Arial" w:hAnsi="Arial" w:cs="Arial"/>
          <w:sz w:val="20"/>
          <w:szCs w:val="20"/>
        </w:rPr>
      </w:pPr>
      <w:proofErr w:type="gramStart"/>
      <w:r w:rsidRPr="00BB318B">
        <w:rPr>
          <w:rFonts w:ascii="Arial" w:hAnsi="Arial" w:cs="Arial"/>
          <w:sz w:val="20"/>
          <w:szCs w:val="20"/>
        </w:rPr>
        <w:t>satisfaction</w:t>
      </w:r>
      <w:proofErr w:type="gramEnd"/>
      <w:r w:rsidRPr="00BB318B">
        <w:rPr>
          <w:rFonts w:ascii="Arial" w:hAnsi="Arial" w:cs="Arial"/>
          <w:sz w:val="20"/>
          <w:szCs w:val="20"/>
        </w:rPr>
        <w:t xml:space="preserve"> within schedule</w:t>
      </w:r>
      <w:r w:rsidR="009562F2">
        <w:rPr>
          <w:rFonts w:ascii="Arial" w:hAnsi="Arial" w:cs="Arial"/>
          <w:sz w:val="20"/>
          <w:szCs w:val="20"/>
        </w:rPr>
        <w:t>d</w:t>
      </w:r>
      <w:r w:rsidR="000D08A1">
        <w:rPr>
          <w:rFonts w:ascii="Arial" w:hAnsi="Arial" w:cs="Arial"/>
          <w:sz w:val="20"/>
          <w:szCs w:val="20"/>
        </w:rPr>
        <w:t xml:space="preserve"> </w:t>
      </w:r>
      <w:r w:rsidRPr="00BB318B">
        <w:rPr>
          <w:rFonts w:ascii="Arial" w:hAnsi="Arial" w:cs="Arial"/>
          <w:sz w:val="20"/>
          <w:szCs w:val="20"/>
        </w:rPr>
        <w:t xml:space="preserve"> completion time period. Penalty @ 0.5 % of quoted value per week will be deducted for delay of the work beyond stipulated completion date.</w:t>
      </w:r>
    </w:p>
    <w:p w:rsidR="00277221" w:rsidRPr="00BB318B" w:rsidRDefault="00277221" w:rsidP="00BB318B">
      <w:pPr>
        <w:pStyle w:val="ListParagraph"/>
        <w:spacing w:after="120"/>
        <w:ind w:left="1080" w:right="-45"/>
        <w:jc w:val="both"/>
        <w:rPr>
          <w:rFonts w:ascii="Arial" w:hAnsi="Arial" w:cs="Arial"/>
          <w:sz w:val="20"/>
          <w:szCs w:val="20"/>
        </w:rPr>
      </w:pPr>
      <w:r w:rsidRPr="00BB318B">
        <w:rPr>
          <w:rFonts w:ascii="Arial" w:hAnsi="Arial" w:cs="Arial"/>
          <w:sz w:val="20"/>
          <w:szCs w:val="20"/>
        </w:rPr>
        <w:t xml:space="preserve"> </w:t>
      </w:r>
    </w:p>
    <w:p w:rsidR="00277221" w:rsidRPr="00BB318B" w:rsidRDefault="00277221" w:rsidP="00BB318B">
      <w:pPr>
        <w:pStyle w:val="ListParagraph"/>
        <w:numPr>
          <w:ilvl w:val="0"/>
          <w:numId w:val="17"/>
        </w:numPr>
        <w:spacing w:before="120" w:after="120"/>
        <w:ind w:right="-45"/>
        <w:contextualSpacing w:val="0"/>
        <w:jc w:val="both"/>
        <w:rPr>
          <w:rFonts w:ascii="Arial" w:hAnsi="Arial" w:cs="Arial"/>
          <w:sz w:val="20"/>
          <w:szCs w:val="20"/>
        </w:rPr>
      </w:pPr>
      <w:r w:rsidRPr="00BB318B">
        <w:rPr>
          <w:rFonts w:ascii="Arial" w:hAnsi="Arial" w:cs="Arial"/>
          <w:sz w:val="20"/>
          <w:szCs w:val="20"/>
        </w:rPr>
        <w:t>Please submit your offer in a sealed cover, addressed to the Chief Administrative Officer, National Institute of Design, Paldi Ahmedabad 380 007 up to due date &amp; time of submission.</w:t>
      </w:r>
    </w:p>
    <w:p w:rsidR="00277221" w:rsidRPr="00BB318B" w:rsidRDefault="00277221" w:rsidP="00BB318B">
      <w:pPr>
        <w:pStyle w:val="ListParagraph"/>
        <w:spacing w:before="120" w:after="120"/>
        <w:ind w:left="1080" w:right="-45"/>
        <w:contextualSpacing w:val="0"/>
        <w:jc w:val="both"/>
        <w:rPr>
          <w:rFonts w:ascii="Arial" w:hAnsi="Arial" w:cs="Arial"/>
          <w:sz w:val="20"/>
          <w:szCs w:val="20"/>
        </w:rPr>
      </w:pPr>
    </w:p>
    <w:p w:rsidR="00277221" w:rsidRPr="00BB318B" w:rsidRDefault="00277221" w:rsidP="00BB318B">
      <w:pPr>
        <w:pStyle w:val="NoSpacing"/>
        <w:spacing w:line="276" w:lineRule="auto"/>
        <w:ind w:firstLine="720"/>
        <w:jc w:val="both"/>
        <w:rPr>
          <w:rFonts w:ascii="Arial" w:hAnsi="Arial" w:cs="Arial"/>
          <w:sz w:val="20"/>
          <w:szCs w:val="20"/>
        </w:rPr>
      </w:pPr>
    </w:p>
    <w:p w:rsidR="00277221" w:rsidRDefault="00277221" w:rsidP="00277221">
      <w:pPr>
        <w:pStyle w:val="NoSpacing"/>
        <w:spacing w:line="276" w:lineRule="auto"/>
        <w:ind w:firstLine="720"/>
        <w:jc w:val="both"/>
        <w:rPr>
          <w:rFonts w:ascii="Arial" w:hAnsi="Arial" w:cs="Arial"/>
          <w:sz w:val="20"/>
          <w:szCs w:val="20"/>
        </w:rPr>
      </w:pPr>
    </w:p>
    <w:p w:rsidR="00277221" w:rsidRDefault="00277221" w:rsidP="00277221">
      <w:pPr>
        <w:pStyle w:val="NoSpacing"/>
        <w:spacing w:line="276" w:lineRule="auto"/>
        <w:ind w:firstLine="720"/>
        <w:jc w:val="both"/>
        <w:rPr>
          <w:rFonts w:ascii="Arial" w:hAnsi="Arial" w:cs="Arial"/>
          <w:sz w:val="20"/>
          <w:szCs w:val="20"/>
        </w:rPr>
      </w:pPr>
    </w:p>
    <w:p w:rsidR="00277221" w:rsidRDefault="00277221" w:rsidP="00277221">
      <w:pPr>
        <w:pStyle w:val="NoSpacing"/>
        <w:spacing w:line="276" w:lineRule="auto"/>
        <w:ind w:firstLine="720"/>
        <w:jc w:val="both"/>
        <w:rPr>
          <w:rFonts w:ascii="Arial" w:hAnsi="Arial" w:cs="Arial"/>
          <w:sz w:val="20"/>
          <w:szCs w:val="20"/>
        </w:rPr>
      </w:pPr>
    </w:p>
    <w:p w:rsidR="00396335" w:rsidRPr="00CA1F08" w:rsidRDefault="00CA1F08" w:rsidP="009F4B5F">
      <w:pPr>
        <w:ind w:right="-45"/>
        <w:rPr>
          <w:rFonts w:ascii="Arial" w:hAnsi="Arial" w:cs="Arial"/>
        </w:rPr>
      </w:pPr>
      <w:r>
        <w:rPr>
          <w:rFonts w:ascii="Arial" w:eastAsiaTheme="minorHAnsi" w:hAnsi="Arial" w:cs="Arial"/>
          <w:lang w:val="en-GB"/>
        </w:rPr>
        <w:t xml:space="preserve">                 </w:t>
      </w:r>
      <w:r w:rsidR="00177752">
        <w:rPr>
          <w:rFonts w:ascii="Arial" w:hAnsi="Arial" w:cs="Arial"/>
        </w:rPr>
        <w:t xml:space="preserve"> </w:t>
      </w:r>
      <w:r w:rsidR="00396335" w:rsidRPr="00BC5784">
        <w:rPr>
          <w:rFonts w:ascii="Arial" w:eastAsiaTheme="minorHAnsi" w:hAnsi="Arial" w:cs="Arial"/>
          <w:lang w:val="en-GB"/>
        </w:rPr>
        <w:t>Chief Administrative Officer</w:t>
      </w:r>
    </w:p>
    <w:p w:rsidR="00396335" w:rsidRPr="00BC5784" w:rsidRDefault="0016623F" w:rsidP="009F4B5F">
      <w:pPr>
        <w:ind w:right="-45"/>
        <w:rPr>
          <w:rFonts w:ascii="Arial" w:eastAsiaTheme="minorHAnsi" w:hAnsi="Arial" w:cs="Arial"/>
          <w:lang w:val="en-GB"/>
        </w:rPr>
      </w:pPr>
      <w:r w:rsidRPr="00BC5784">
        <w:rPr>
          <w:rFonts w:ascii="Arial" w:eastAsiaTheme="minorHAnsi" w:hAnsi="Arial" w:cs="Arial"/>
          <w:lang w:val="en-GB"/>
        </w:rPr>
        <w:t xml:space="preserve">                 </w:t>
      </w:r>
      <w:r w:rsidR="00177752">
        <w:rPr>
          <w:rFonts w:ascii="Arial" w:eastAsiaTheme="minorHAnsi" w:hAnsi="Arial" w:cs="Arial"/>
          <w:lang w:val="en-GB"/>
        </w:rPr>
        <w:t xml:space="preserve"> </w:t>
      </w:r>
      <w:r w:rsidR="00396335" w:rsidRPr="00BC5784">
        <w:rPr>
          <w:rFonts w:ascii="Arial" w:eastAsiaTheme="minorHAnsi" w:hAnsi="Arial" w:cs="Arial"/>
          <w:lang w:val="en-GB"/>
        </w:rPr>
        <w:t>NID</w:t>
      </w:r>
    </w:p>
    <w:p w:rsidR="004A3A47" w:rsidRPr="00BC5784" w:rsidRDefault="004A3A47" w:rsidP="006D3BB5">
      <w:pPr>
        <w:pStyle w:val="NoSpacing"/>
        <w:spacing w:line="276" w:lineRule="auto"/>
        <w:ind w:firstLine="720"/>
        <w:jc w:val="center"/>
        <w:rPr>
          <w:rFonts w:ascii="Arial" w:hAnsi="Arial" w:cs="Arial"/>
          <w:sz w:val="20"/>
          <w:szCs w:val="20"/>
        </w:rPr>
      </w:pPr>
    </w:p>
    <w:p w:rsidR="003C4431" w:rsidRPr="00BC5784" w:rsidRDefault="003C4431" w:rsidP="00121CA7">
      <w:pPr>
        <w:pStyle w:val="NoSpacing"/>
        <w:spacing w:line="276" w:lineRule="auto"/>
        <w:ind w:firstLine="720"/>
        <w:jc w:val="both"/>
        <w:rPr>
          <w:rFonts w:ascii="Arial" w:hAnsi="Arial" w:cs="Arial"/>
          <w:sz w:val="20"/>
          <w:szCs w:val="20"/>
        </w:rPr>
      </w:pPr>
    </w:p>
    <w:p w:rsidR="00886161" w:rsidRPr="00BC5784" w:rsidRDefault="00886161" w:rsidP="00886161">
      <w:pPr>
        <w:pStyle w:val="NoSpacing"/>
        <w:spacing w:line="276" w:lineRule="auto"/>
        <w:jc w:val="both"/>
        <w:rPr>
          <w:rFonts w:ascii="Arial" w:hAnsi="Arial" w:cs="Arial"/>
          <w:sz w:val="20"/>
          <w:szCs w:val="20"/>
        </w:rPr>
      </w:pPr>
    </w:p>
    <w:p w:rsidR="00886161" w:rsidRPr="00BC5784" w:rsidRDefault="00886161" w:rsidP="00886161">
      <w:pPr>
        <w:pStyle w:val="NoSpacing"/>
        <w:spacing w:line="276" w:lineRule="auto"/>
        <w:jc w:val="both"/>
        <w:rPr>
          <w:rFonts w:ascii="Arial" w:hAnsi="Arial" w:cs="Arial"/>
          <w:sz w:val="20"/>
          <w:szCs w:val="20"/>
        </w:rPr>
      </w:pPr>
    </w:p>
    <w:p w:rsidR="00886161" w:rsidRPr="00BC5784" w:rsidRDefault="00886161" w:rsidP="00886161">
      <w:pPr>
        <w:pStyle w:val="NoSpacing"/>
        <w:spacing w:line="276" w:lineRule="auto"/>
        <w:jc w:val="both"/>
        <w:rPr>
          <w:rFonts w:ascii="Arial" w:hAnsi="Arial" w:cs="Arial"/>
          <w:sz w:val="20"/>
          <w:szCs w:val="20"/>
        </w:rPr>
      </w:pPr>
    </w:p>
    <w:p w:rsidR="00886161" w:rsidRPr="00BC5784" w:rsidRDefault="00886161" w:rsidP="00886161">
      <w:pPr>
        <w:pStyle w:val="NoSpacing"/>
        <w:spacing w:line="276" w:lineRule="auto"/>
        <w:jc w:val="both"/>
        <w:rPr>
          <w:rFonts w:ascii="Arial" w:hAnsi="Arial" w:cs="Arial"/>
          <w:sz w:val="20"/>
          <w:szCs w:val="20"/>
        </w:rPr>
      </w:pPr>
    </w:p>
    <w:p w:rsidR="0016623F" w:rsidRPr="00BC5784" w:rsidRDefault="0016623F" w:rsidP="00886161">
      <w:pPr>
        <w:pStyle w:val="NoSpacing"/>
        <w:spacing w:line="276" w:lineRule="auto"/>
        <w:jc w:val="both"/>
        <w:rPr>
          <w:rFonts w:ascii="Arial" w:hAnsi="Arial" w:cs="Arial"/>
          <w:sz w:val="20"/>
          <w:szCs w:val="20"/>
        </w:rPr>
      </w:pPr>
    </w:p>
    <w:p w:rsidR="0016623F" w:rsidRDefault="0016623F" w:rsidP="00886161">
      <w:pPr>
        <w:pStyle w:val="NoSpacing"/>
        <w:spacing w:line="276" w:lineRule="auto"/>
        <w:jc w:val="both"/>
        <w:rPr>
          <w:rFonts w:ascii="Arial" w:hAnsi="Arial" w:cs="Arial"/>
          <w:sz w:val="20"/>
          <w:szCs w:val="20"/>
        </w:rPr>
      </w:pPr>
    </w:p>
    <w:p w:rsidR="00BC5784" w:rsidRDefault="00BC5784" w:rsidP="00886161">
      <w:pPr>
        <w:pStyle w:val="NoSpacing"/>
        <w:spacing w:line="276" w:lineRule="auto"/>
        <w:jc w:val="both"/>
        <w:rPr>
          <w:rFonts w:ascii="Arial" w:hAnsi="Arial" w:cs="Arial"/>
          <w:sz w:val="20"/>
          <w:szCs w:val="20"/>
        </w:rPr>
      </w:pPr>
    </w:p>
    <w:p w:rsidR="00BC5784" w:rsidRDefault="00BC5784" w:rsidP="00886161">
      <w:pPr>
        <w:pStyle w:val="NoSpacing"/>
        <w:spacing w:line="276" w:lineRule="auto"/>
        <w:jc w:val="both"/>
        <w:rPr>
          <w:rFonts w:ascii="Arial" w:hAnsi="Arial" w:cs="Arial"/>
          <w:sz w:val="20"/>
          <w:szCs w:val="20"/>
        </w:rPr>
      </w:pPr>
    </w:p>
    <w:p w:rsidR="00BC5784" w:rsidRDefault="00BC5784" w:rsidP="00886161">
      <w:pPr>
        <w:pStyle w:val="NoSpacing"/>
        <w:spacing w:line="276" w:lineRule="auto"/>
        <w:jc w:val="both"/>
        <w:rPr>
          <w:rFonts w:ascii="Arial" w:hAnsi="Arial" w:cs="Arial"/>
          <w:sz w:val="20"/>
          <w:szCs w:val="20"/>
        </w:rPr>
      </w:pPr>
    </w:p>
    <w:p w:rsidR="00BC5784" w:rsidRDefault="00BC5784" w:rsidP="00886161">
      <w:pPr>
        <w:pStyle w:val="NoSpacing"/>
        <w:spacing w:line="276" w:lineRule="auto"/>
        <w:jc w:val="both"/>
        <w:rPr>
          <w:rFonts w:ascii="Arial" w:hAnsi="Arial" w:cs="Arial"/>
          <w:sz w:val="20"/>
          <w:szCs w:val="20"/>
        </w:rPr>
      </w:pPr>
    </w:p>
    <w:p w:rsidR="00BC5784" w:rsidRPr="00BC5784" w:rsidRDefault="00BC5784" w:rsidP="00886161">
      <w:pPr>
        <w:pStyle w:val="NoSpacing"/>
        <w:spacing w:line="276" w:lineRule="auto"/>
        <w:jc w:val="both"/>
        <w:rPr>
          <w:rFonts w:ascii="Arial" w:hAnsi="Arial" w:cs="Arial"/>
          <w:sz w:val="20"/>
          <w:szCs w:val="20"/>
        </w:rPr>
      </w:pPr>
    </w:p>
    <w:p w:rsidR="0016623F" w:rsidRPr="00BC5784" w:rsidRDefault="0016623F" w:rsidP="00886161">
      <w:pPr>
        <w:pStyle w:val="NoSpacing"/>
        <w:spacing w:line="276" w:lineRule="auto"/>
        <w:jc w:val="both"/>
        <w:rPr>
          <w:rFonts w:ascii="Arial" w:hAnsi="Arial" w:cs="Arial"/>
          <w:sz w:val="20"/>
          <w:szCs w:val="20"/>
        </w:rPr>
      </w:pPr>
    </w:p>
    <w:p w:rsidR="00FF4058" w:rsidRDefault="00FF4058" w:rsidP="00886161">
      <w:pPr>
        <w:pStyle w:val="NoSpacing"/>
        <w:spacing w:line="276" w:lineRule="auto"/>
        <w:jc w:val="center"/>
        <w:rPr>
          <w:rFonts w:ascii="Arial" w:hAnsi="Arial" w:cs="Arial"/>
          <w:b/>
          <w:sz w:val="20"/>
          <w:szCs w:val="20"/>
        </w:rPr>
      </w:pPr>
    </w:p>
    <w:p w:rsidR="00CA1F08" w:rsidRDefault="00CA1F08" w:rsidP="00886161">
      <w:pPr>
        <w:pStyle w:val="NoSpacing"/>
        <w:spacing w:line="276" w:lineRule="auto"/>
        <w:jc w:val="center"/>
        <w:rPr>
          <w:rFonts w:ascii="Arial" w:hAnsi="Arial" w:cs="Arial"/>
          <w:b/>
          <w:sz w:val="20"/>
          <w:szCs w:val="20"/>
        </w:rPr>
      </w:pPr>
    </w:p>
    <w:p w:rsidR="00CA1F08" w:rsidRDefault="00CA1F08" w:rsidP="00886161">
      <w:pPr>
        <w:pStyle w:val="NoSpacing"/>
        <w:spacing w:line="276" w:lineRule="auto"/>
        <w:jc w:val="center"/>
        <w:rPr>
          <w:rFonts w:ascii="Arial" w:hAnsi="Arial" w:cs="Arial"/>
          <w:b/>
          <w:sz w:val="20"/>
          <w:szCs w:val="20"/>
        </w:rPr>
      </w:pPr>
    </w:p>
    <w:p w:rsidR="00CA1F08" w:rsidRDefault="00CA1F08" w:rsidP="00886161">
      <w:pPr>
        <w:pStyle w:val="NoSpacing"/>
        <w:spacing w:line="276" w:lineRule="auto"/>
        <w:jc w:val="center"/>
        <w:rPr>
          <w:rFonts w:ascii="Arial" w:hAnsi="Arial" w:cs="Arial"/>
          <w:b/>
          <w:sz w:val="20"/>
          <w:szCs w:val="20"/>
        </w:rPr>
      </w:pPr>
    </w:p>
    <w:p w:rsidR="00CA1F08" w:rsidRDefault="00CA1F08" w:rsidP="00886161">
      <w:pPr>
        <w:pStyle w:val="NoSpacing"/>
        <w:spacing w:line="276" w:lineRule="auto"/>
        <w:jc w:val="center"/>
        <w:rPr>
          <w:rFonts w:ascii="Arial" w:hAnsi="Arial" w:cs="Arial"/>
          <w:b/>
          <w:sz w:val="20"/>
          <w:szCs w:val="20"/>
        </w:rPr>
      </w:pPr>
    </w:p>
    <w:p w:rsidR="00CA1F08" w:rsidRDefault="00CA1F08" w:rsidP="00886161">
      <w:pPr>
        <w:pStyle w:val="NoSpacing"/>
        <w:spacing w:line="276" w:lineRule="auto"/>
        <w:jc w:val="center"/>
        <w:rPr>
          <w:rFonts w:ascii="Arial" w:hAnsi="Arial" w:cs="Arial"/>
          <w:b/>
          <w:sz w:val="20"/>
          <w:szCs w:val="20"/>
        </w:rPr>
      </w:pPr>
    </w:p>
    <w:p w:rsidR="00CA1F08" w:rsidRDefault="00CA1F08" w:rsidP="00886161">
      <w:pPr>
        <w:pStyle w:val="NoSpacing"/>
        <w:spacing w:line="276" w:lineRule="auto"/>
        <w:jc w:val="center"/>
        <w:rPr>
          <w:rFonts w:ascii="Arial" w:hAnsi="Arial" w:cs="Arial"/>
          <w:b/>
          <w:sz w:val="20"/>
          <w:szCs w:val="20"/>
        </w:rPr>
      </w:pPr>
    </w:p>
    <w:p w:rsidR="00CA1F08" w:rsidRDefault="00CA1F08" w:rsidP="00886161">
      <w:pPr>
        <w:pStyle w:val="NoSpacing"/>
        <w:spacing w:line="276" w:lineRule="auto"/>
        <w:jc w:val="center"/>
        <w:rPr>
          <w:rFonts w:ascii="Arial" w:hAnsi="Arial" w:cs="Arial"/>
          <w:b/>
          <w:sz w:val="20"/>
          <w:szCs w:val="20"/>
        </w:rPr>
      </w:pPr>
    </w:p>
    <w:p w:rsidR="00CA1F08" w:rsidRDefault="00CA1F08" w:rsidP="00886161">
      <w:pPr>
        <w:pStyle w:val="NoSpacing"/>
        <w:spacing w:line="276" w:lineRule="auto"/>
        <w:jc w:val="center"/>
        <w:rPr>
          <w:rFonts w:ascii="Arial" w:hAnsi="Arial" w:cs="Arial"/>
          <w:b/>
          <w:sz w:val="20"/>
          <w:szCs w:val="20"/>
        </w:rPr>
      </w:pPr>
    </w:p>
    <w:p w:rsidR="00CA1F08" w:rsidRDefault="00CA1F08" w:rsidP="00886161">
      <w:pPr>
        <w:pStyle w:val="NoSpacing"/>
        <w:spacing w:line="276" w:lineRule="auto"/>
        <w:jc w:val="center"/>
        <w:rPr>
          <w:rFonts w:ascii="Arial" w:hAnsi="Arial" w:cs="Arial"/>
          <w:b/>
          <w:sz w:val="20"/>
          <w:szCs w:val="20"/>
        </w:rPr>
      </w:pPr>
    </w:p>
    <w:p w:rsidR="00CA1F08" w:rsidRDefault="00CA1F08" w:rsidP="00886161">
      <w:pPr>
        <w:pStyle w:val="NoSpacing"/>
        <w:spacing w:line="276" w:lineRule="auto"/>
        <w:jc w:val="center"/>
        <w:rPr>
          <w:rFonts w:ascii="Arial" w:hAnsi="Arial" w:cs="Arial"/>
          <w:b/>
          <w:sz w:val="20"/>
          <w:szCs w:val="20"/>
        </w:rPr>
      </w:pPr>
    </w:p>
    <w:p w:rsidR="00CA1F08" w:rsidRDefault="00CA1F08" w:rsidP="00886161">
      <w:pPr>
        <w:pStyle w:val="NoSpacing"/>
        <w:spacing w:line="276" w:lineRule="auto"/>
        <w:jc w:val="center"/>
        <w:rPr>
          <w:rFonts w:ascii="Arial" w:hAnsi="Arial" w:cs="Arial"/>
          <w:b/>
          <w:sz w:val="20"/>
          <w:szCs w:val="20"/>
        </w:rPr>
      </w:pPr>
    </w:p>
    <w:p w:rsidR="00CA1F08" w:rsidRDefault="00CA1F08" w:rsidP="00886161">
      <w:pPr>
        <w:pStyle w:val="NoSpacing"/>
        <w:spacing w:line="276" w:lineRule="auto"/>
        <w:jc w:val="center"/>
        <w:rPr>
          <w:rFonts w:ascii="Arial" w:hAnsi="Arial" w:cs="Arial"/>
          <w:b/>
          <w:sz w:val="20"/>
          <w:szCs w:val="20"/>
        </w:rPr>
      </w:pPr>
    </w:p>
    <w:p w:rsidR="00CA1F08" w:rsidRDefault="00CA1F08" w:rsidP="00886161">
      <w:pPr>
        <w:pStyle w:val="NoSpacing"/>
        <w:spacing w:line="276" w:lineRule="auto"/>
        <w:jc w:val="center"/>
        <w:rPr>
          <w:rFonts w:ascii="Arial" w:hAnsi="Arial" w:cs="Arial"/>
          <w:b/>
          <w:sz w:val="20"/>
          <w:szCs w:val="20"/>
        </w:rPr>
      </w:pPr>
    </w:p>
    <w:p w:rsidR="00CA1F08" w:rsidRDefault="00CA1F08" w:rsidP="00886161">
      <w:pPr>
        <w:pStyle w:val="NoSpacing"/>
        <w:spacing w:line="276" w:lineRule="auto"/>
        <w:jc w:val="center"/>
        <w:rPr>
          <w:rFonts w:ascii="Arial" w:hAnsi="Arial" w:cs="Arial"/>
          <w:b/>
          <w:sz w:val="20"/>
          <w:szCs w:val="20"/>
        </w:rPr>
      </w:pPr>
    </w:p>
    <w:p w:rsidR="00CA1F08" w:rsidRDefault="00CA1F08" w:rsidP="00886161">
      <w:pPr>
        <w:pStyle w:val="NoSpacing"/>
        <w:spacing w:line="276" w:lineRule="auto"/>
        <w:jc w:val="center"/>
        <w:rPr>
          <w:rFonts w:ascii="Arial" w:hAnsi="Arial" w:cs="Arial"/>
          <w:b/>
          <w:sz w:val="20"/>
          <w:szCs w:val="20"/>
        </w:rPr>
      </w:pPr>
    </w:p>
    <w:p w:rsidR="00CA1F08" w:rsidRDefault="00CA1F08" w:rsidP="00886161">
      <w:pPr>
        <w:pStyle w:val="NoSpacing"/>
        <w:spacing w:line="276" w:lineRule="auto"/>
        <w:jc w:val="center"/>
        <w:rPr>
          <w:rFonts w:ascii="Arial" w:hAnsi="Arial" w:cs="Arial"/>
          <w:b/>
          <w:sz w:val="20"/>
          <w:szCs w:val="20"/>
        </w:rPr>
      </w:pPr>
    </w:p>
    <w:p w:rsidR="00CA1F08" w:rsidRDefault="00CA1F08" w:rsidP="00886161">
      <w:pPr>
        <w:pStyle w:val="NoSpacing"/>
        <w:spacing w:line="276" w:lineRule="auto"/>
        <w:jc w:val="center"/>
        <w:rPr>
          <w:rFonts w:ascii="Arial" w:hAnsi="Arial" w:cs="Arial"/>
          <w:b/>
          <w:sz w:val="20"/>
          <w:szCs w:val="20"/>
        </w:rPr>
      </w:pPr>
    </w:p>
    <w:p w:rsidR="00CA1F08" w:rsidRDefault="00CA1F08" w:rsidP="00886161">
      <w:pPr>
        <w:pStyle w:val="NoSpacing"/>
        <w:spacing w:line="276" w:lineRule="auto"/>
        <w:jc w:val="center"/>
        <w:rPr>
          <w:rFonts w:ascii="Arial" w:hAnsi="Arial" w:cs="Arial"/>
          <w:b/>
          <w:sz w:val="20"/>
          <w:szCs w:val="20"/>
        </w:rPr>
      </w:pPr>
    </w:p>
    <w:p w:rsidR="00CA1F08" w:rsidRDefault="00CA1F08" w:rsidP="00886161">
      <w:pPr>
        <w:pStyle w:val="NoSpacing"/>
        <w:spacing w:line="276" w:lineRule="auto"/>
        <w:jc w:val="center"/>
        <w:rPr>
          <w:rFonts w:ascii="Arial" w:hAnsi="Arial" w:cs="Arial"/>
          <w:b/>
          <w:sz w:val="20"/>
          <w:szCs w:val="20"/>
        </w:rPr>
      </w:pPr>
    </w:p>
    <w:p w:rsidR="00CA1F08" w:rsidRDefault="00CA1F08" w:rsidP="00886161">
      <w:pPr>
        <w:pStyle w:val="NoSpacing"/>
        <w:spacing w:line="276" w:lineRule="auto"/>
        <w:jc w:val="center"/>
        <w:rPr>
          <w:rFonts w:ascii="Arial" w:hAnsi="Arial" w:cs="Arial"/>
          <w:b/>
          <w:sz w:val="20"/>
          <w:szCs w:val="20"/>
        </w:rPr>
      </w:pPr>
    </w:p>
    <w:p w:rsidR="00CA1F08" w:rsidRDefault="00CA1F08" w:rsidP="00886161">
      <w:pPr>
        <w:pStyle w:val="NoSpacing"/>
        <w:spacing w:line="276" w:lineRule="auto"/>
        <w:jc w:val="center"/>
        <w:rPr>
          <w:rFonts w:ascii="Arial" w:hAnsi="Arial" w:cs="Arial"/>
          <w:b/>
          <w:sz w:val="20"/>
          <w:szCs w:val="20"/>
        </w:rPr>
      </w:pPr>
    </w:p>
    <w:p w:rsidR="00886161" w:rsidRPr="00CA1F08" w:rsidRDefault="00886161" w:rsidP="00886161">
      <w:pPr>
        <w:pStyle w:val="NoSpacing"/>
        <w:spacing w:line="276" w:lineRule="auto"/>
        <w:jc w:val="center"/>
        <w:rPr>
          <w:rFonts w:ascii="Arial" w:hAnsi="Arial" w:cs="Arial"/>
          <w:b/>
          <w:sz w:val="22"/>
          <w:szCs w:val="22"/>
        </w:rPr>
      </w:pPr>
      <w:r w:rsidRPr="00CA1F08">
        <w:rPr>
          <w:rFonts w:ascii="Arial" w:hAnsi="Arial" w:cs="Arial"/>
          <w:b/>
          <w:sz w:val="22"/>
          <w:szCs w:val="22"/>
        </w:rPr>
        <w:lastRenderedPageBreak/>
        <w:t>Schedule of Quantity</w:t>
      </w:r>
    </w:p>
    <w:p w:rsidR="00121CA7" w:rsidRPr="00BC5784" w:rsidRDefault="00121CA7" w:rsidP="00886161">
      <w:pPr>
        <w:pStyle w:val="NoSpacing"/>
        <w:spacing w:line="276" w:lineRule="auto"/>
        <w:jc w:val="both"/>
        <w:rPr>
          <w:rFonts w:ascii="Arial" w:hAnsi="Arial" w:cs="Arial"/>
          <w:sz w:val="20"/>
          <w:szCs w:val="20"/>
        </w:rPr>
      </w:pPr>
    </w:p>
    <w:p w:rsidR="0016623F" w:rsidRDefault="00886161" w:rsidP="0016623F">
      <w:pPr>
        <w:pStyle w:val="NoSpacing"/>
        <w:spacing w:line="276" w:lineRule="auto"/>
        <w:jc w:val="both"/>
        <w:rPr>
          <w:rFonts w:ascii="Tahoma" w:eastAsiaTheme="minorEastAsia" w:hAnsi="Tahoma" w:cs="Tahoma"/>
          <w:color w:val="000000"/>
          <w:sz w:val="20"/>
          <w:szCs w:val="20"/>
          <w:lang w:val="en-IN" w:eastAsia="en-IN"/>
        </w:rPr>
      </w:pPr>
      <w:r w:rsidRPr="00CA1F08">
        <w:rPr>
          <w:rFonts w:ascii="Tahoma" w:eastAsiaTheme="minorEastAsia" w:hAnsi="Tahoma" w:cs="Tahoma"/>
          <w:b/>
          <w:bCs/>
          <w:color w:val="000000"/>
          <w:sz w:val="20"/>
          <w:szCs w:val="20"/>
          <w:lang w:val="en-IN" w:eastAsia="en-IN"/>
        </w:rPr>
        <w:t xml:space="preserve">Name of </w:t>
      </w:r>
      <w:proofErr w:type="gramStart"/>
      <w:r w:rsidRPr="00CA1F08">
        <w:rPr>
          <w:rFonts w:ascii="Tahoma" w:eastAsiaTheme="minorEastAsia" w:hAnsi="Tahoma" w:cs="Tahoma"/>
          <w:b/>
          <w:bCs/>
          <w:color w:val="000000"/>
          <w:sz w:val="20"/>
          <w:szCs w:val="20"/>
          <w:lang w:val="en-IN" w:eastAsia="en-IN"/>
        </w:rPr>
        <w:t>work</w:t>
      </w:r>
      <w:r w:rsidR="00CA1F08" w:rsidRPr="00CA1F08">
        <w:rPr>
          <w:rFonts w:ascii="Tahoma" w:eastAsiaTheme="minorEastAsia" w:hAnsi="Tahoma" w:cs="Tahoma"/>
          <w:b/>
          <w:bCs/>
          <w:color w:val="000000"/>
          <w:sz w:val="20"/>
          <w:szCs w:val="20"/>
          <w:lang w:val="en-IN" w:eastAsia="en-IN"/>
        </w:rPr>
        <w:t xml:space="preserve"> </w:t>
      </w:r>
      <w:r w:rsidRPr="00CA1F08">
        <w:rPr>
          <w:rFonts w:ascii="Tahoma" w:eastAsiaTheme="minorEastAsia" w:hAnsi="Tahoma" w:cs="Tahoma"/>
          <w:b/>
          <w:bCs/>
          <w:color w:val="000000"/>
          <w:sz w:val="20"/>
          <w:szCs w:val="20"/>
          <w:lang w:val="en-IN" w:eastAsia="en-IN"/>
        </w:rPr>
        <w:t>:</w:t>
      </w:r>
      <w:proofErr w:type="gramEnd"/>
      <w:r w:rsidRPr="00BC5784">
        <w:rPr>
          <w:rFonts w:ascii="Tahoma" w:eastAsiaTheme="minorEastAsia" w:hAnsi="Tahoma" w:cs="Tahoma"/>
          <w:color w:val="000000"/>
          <w:sz w:val="20"/>
          <w:szCs w:val="20"/>
          <w:lang w:val="en-IN" w:eastAsia="en-IN"/>
        </w:rPr>
        <w:t xml:space="preserve"> </w:t>
      </w:r>
      <w:r w:rsidR="00FF4058">
        <w:rPr>
          <w:rFonts w:ascii="Tahoma" w:eastAsiaTheme="minorEastAsia" w:hAnsi="Tahoma" w:cs="Tahoma"/>
          <w:color w:val="000000"/>
          <w:sz w:val="20"/>
          <w:szCs w:val="20"/>
          <w:lang w:val="en-IN" w:eastAsia="en-IN"/>
        </w:rPr>
        <w:t>Servicing and M</w:t>
      </w:r>
      <w:r w:rsidR="0016623F" w:rsidRPr="00BC5784">
        <w:rPr>
          <w:rFonts w:ascii="Tahoma" w:eastAsiaTheme="minorEastAsia" w:hAnsi="Tahoma" w:cs="Tahoma"/>
          <w:color w:val="000000"/>
          <w:sz w:val="20"/>
          <w:szCs w:val="20"/>
          <w:lang w:val="en-IN" w:eastAsia="en-IN"/>
        </w:rPr>
        <w:t>aintenance of HT</w:t>
      </w:r>
      <w:r w:rsidR="009A5CF8" w:rsidRPr="00BC5784">
        <w:rPr>
          <w:rFonts w:ascii="Tahoma" w:eastAsiaTheme="minorEastAsia" w:hAnsi="Tahoma" w:cs="Tahoma"/>
          <w:color w:val="000000"/>
          <w:sz w:val="20"/>
          <w:szCs w:val="20"/>
          <w:lang w:val="en-IN" w:eastAsia="en-IN"/>
        </w:rPr>
        <w:t xml:space="preserve"> VCB</w:t>
      </w:r>
      <w:r w:rsidR="00187F4C">
        <w:rPr>
          <w:rFonts w:ascii="Tahoma" w:eastAsiaTheme="minorEastAsia" w:hAnsi="Tahoma" w:cs="Tahoma"/>
          <w:color w:val="000000"/>
          <w:sz w:val="20"/>
          <w:szCs w:val="20"/>
          <w:lang w:val="en-IN" w:eastAsia="en-IN"/>
        </w:rPr>
        <w:t>,</w:t>
      </w:r>
      <w:r w:rsidR="00FF4058">
        <w:rPr>
          <w:rFonts w:ascii="Tahoma" w:eastAsiaTheme="minorEastAsia" w:hAnsi="Tahoma" w:cs="Tahoma"/>
          <w:color w:val="000000"/>
          <w:sz w:val="20"/>
          <w:szCs w:val="20"/>
          <w:lang w:val="en-IN" w:eastAsia="en-IN"/>
        </w:rPr>
        <w:t xml:space="preserve"> </w:t>
      </w:r>
      <w:r w:rsidR="00187F4C" w:rsidRPr="00BC5784">
        <w:rPr>
          <w:rFonts w:ascii="Tahoma" w:eastAsiaTheme="minorEastAsia" w:hAnsi="Tahoma" w:cs="Tahoma"/>
          <w:color w:val="000000"/>
          <w:sz w:val="20"/>
          <w:szCs w:val="20"/>
          <w:lang w:val="en-IN" w:eastAsia="en-IN"/>
        </w:rPr>
        <w:t>LT ACB</w:t>
      </w:r>
      <w:r w:rsidR="00187F4C">
        <w:rPr>
          <w:rFonts w:ascii="Tahoma" w:eastAsiaTheme="minorEastAsia" w:hAnsi="Tahoma" w:cs="Tahoma"/>
          <w:color w:val="000000"/>
          <w:sz w:val="20"/>
          <w:szCs w:val="20"/>
          <w:lang w:val="en-IN" w:eastAsia="en-IN"/>
        </w:rPr>
        <w:t xml:space="preserve">, LT </w:t>
      </w:r>
      <w:r w:rsidR="00FF4058">
        <w:rPr>
          <w:rFonts w:ascii="Tahoma" w:eastAsiaTheme="minorEastAsia" w:hAnsi="Tahoma" w:cs="Tahoma"/>
          <w:color w:val="000000"/>
          <w:sz w:val="20"/>
          <w:szCs w:val="20"/>
          <w:lang w:val="en-IN" w:eastAsia="en-IN"/>
        </w:rPr>
        <w:t>P</w:t>
      </w:r>
      <w:r w:rsidR="0016623F" w:rsidRPr="00BC5784">
        <w:rPr>
          <w:rFonts w:ascii="Tahoma" w:eastAsiaTheme="minorEastAsia" w:hAnsi="Tahoma" w:cs="Tahoma"/>
          <w:color w:val="000000"/>
          <w:sz w:val="20"/>
          <w:szCs w:val="20"/>
          <w:lang w:val="en-IN" w:eastAsia="en-IN"/>
        </w:rPr>
        <w:t>anel Board</w:t>
      </w:r>
      <w:r w:rsidR="00FF4058">
        <w:rPr>
          <w:rFonts w:ascii="Tahoma" w:eastAsiaTheme="minorEastAsia" w:hAnsi="Tahoma" w:cs="Tahoma"/>
          <w:color w:val="000000"/>
          <w:sz w:val="20"/>
          <w:szCs w:val="20"/>
          <w:lang w:val="en-IN" w:eastAsia="en-IN"/>
        </w:rPr>
        <w:t>s, T</w:t>
      </w:r>
      <w:r w:rsidR="00187F4C">
        <w:rPr>
          <w:rFonts w:ascii="Tahoma" w:eastAsiaTheme="minorEastAsia" w:hAnsi="Tahoma" w:cs="Tahoma"/>
          <w:color w:val="000000"/>
          <w:sz w:val="20"/>
          <w:szCs w:val="20"/>
          <w:lang w:val="en-IN" w:eastAsia="en-IN"/>
        </w:rPr>
        <w:t xml:space="preserve">ransformers and Oil filtration of </w:t>
      </w:r>
      <w:r w:rsidR="00B85092">
        <w:rPr>
          <w:rFonts w:ascii="Tahoma" w:eastAsiaTheme="minorEastAsia" w:hAnsi="Tahoma" w:cs="Tahoma"/>
          <w:color w:val="000000"/>
          <w:sz w:val="20"/>
          <w:szCs w:val="20"/>
          <w:lang w:val="en-IN" w:eastAsia="en-IN"/>
        </w:rPr>
        <w:t>Transformers installed</w:t>
      </w:r>
      <w:r w:rsidR="00CA1F08">
        <w:rPr>
          <w:rFonts w:ascii="Tahoma" w:eastAsiaTheme="minorEastAsia" w:hAnsi="Tahoma" w:cs="Tahoma"/>
          <w:color w:val="000000"/>
          <w:sz w:val="20"/>
          <w:szCs w:val="20"/>
          <w:lang w:val="en-IN" w:eastAsia="en-IN"/>
        </w:rPr>
        <w:t xml:space="preserve"> at NID</w:t>
      </w:r>
      <w:r w:rsidR="0016623F" w:rsidRPr="00BC5784">
        <w:rPr>
          <w:rFonts w:ascii="Tahoma" w:eastAsiaTheme="minorEastAsia" w:hAnsi="Tahoma" w:cs="Tahoma"/>
          <w:color w:val="000000"/>
          <w:sz w:val="20"/>
          <w:szCs w:val="20"/>
          <w:lang w:val="en-IN" w:eastAsia="en-IN"/>
        </w:rPr>
        <w:t xml:space="preserve"> Ahmedabad &amp; Gandhinagar</w:t>
      </w:r>
      <w:r w:rsidR="00FF4058">
        <w:rPr>
          <w:rFonts w:ascii="Tahoma" w:eastAsiaTheme="minorEastAsia" w:hAnsi="Tahoma" w:cs="Tahoma"/>
          <w:color w:val="000000"/>
          <w:sz w:val="20"/>
          <w:szCs w:val="20"/>
          <w:lang w:val="en-IN" w:eastAsia="en-IN"/>
        </w:rPr>
        <w:t xml:space="preserve"> Campus</w:t>
      </w:r>
    </w:p>
    <w:p w:rsidR="004E67EA" w:rsidRPr="00BC5784" w:rsidRDefault="004E67EA" w:rsidP="0016623F">
      <w:pPr>
        <w:pStyle w:val="NoSpacing"/>
        <w:spacing w:line="276" w:lineRule="auto"/>
        <w:jc w:val="both"/>
        <w:rPr>
          <w:rFonts w:ascii="Tahoma" w:eastAsiaTheme="minorEastAsia" w:hAnsi="Tahoma" w:cs="Tahoma"/>
          <w:color w:val="000000"/>
          <w:sz w:val="20"/>
          <w:szCs w:val="20"/>
          <w:lang w:val="en-IN" w:eastAsia="en-IN"/>
        </w:rPr>
      </w:pPr>
      <w:proofErr w:type="gramStart"/>
      <w:r>
        <w:rPr>
          <w:rFonts w:ascii="Arial" w:hAnsi="Arial" w:cs="Arial"/>
          <w:sz w:val="22"/>
        </w:rPr>
        <w:t>NIQ No.</w:t>
      </w:r>
      <w:proofErr w:type="gramEnd"/>
      <w:r>
        <w:rPr>
          <w:rFonts w:ascii="Arial" w:hAnsi="Arial" w:cs="Arial"/>
          <w:sz w:val="22"/>
        </w:rPr>
        <w:t xml:space="preserve"> NID/NIQ/03 /2024-25</w:t>
      </w:r>
    </w:p>
    <w:p w:rsidR="00C735D0" w:rsidRPr="00BC5784" w:rsidRDefault="00C735D0" w:rsidP="00886161">
      <w:pPr>
        <w:pStyle w:val="NoSpacing"/>
        <w:spacing w:line="276" w:lineRule="auto"/>
        <w:jc w:val="both"/>
        <w:rPr>
          <w:rFonts w:ascii="Arial" w:hAnsi="Arial" w:cs="Arial"/>
          <w:sz w:val="20"/>
          <w:szCs w:val="20"/>
        </w:rPr>
      </w:pPr>
    </w:p>
    <w:p w:rsidR="00886161" w:rsidRPr="00BC5784" w:rsidRDefault="00077E87" w:rsidP="0016623F">
      <w:pPr>
        <w:pStyle w:val="NoSpacing"/>
        <w:numPr>
          <w:ilvl w:val="0"/>
          <w:numId w:val="21"/>
        </w:numPr>
        <w:spacing w:line="276" w:lineRule="auto"/>
        <w:jc w:val="both"/>
        <w:rPr>
          <w:rFonts w:ascii="Arial" w:hAnsi="Arial" w:cs="Arial"/>
          <w:b/>
          <w:sz w:val="20"/>
          <w:szCs w:val="20"/>
        </w:rPr>
      </w:pPr>
      <w:r w:rsidRPr="00BC5784">
        <w:rPr>
          <w:rFonts w:ascii="Arial" w:hAnsi="Arial" w:cs="Arial"/>
          <w:b/>
          <w:sz w:val="20"/>
          <w:szCs w:val="20"/>
        </w:rPr>
        <w:t xml:space="preserve">NID </w:t>
      </w:r>
      <w:r w:rsidR="000948BC" w:rsidRPr="00BC5784">
        <w:rPr>
          <w:rFonts w:ascii="Arial" w:hAnsi="Arial" w:cs="Arial"/>
          <w:b/>
          <w:sz w:val="20"/>
          <w:szCs w:val="20"/>
        </w:rPr>
        <w:t>Ahmedabad</w:t>
      </w:r>
      <w:r w:rsidRPr="00BC5784">
        <w:rPr>
          <w:rFonts w:ascii="Arial" w:hAnsi="Arial" w:cs="Arial"/>
          <w:b/>
          <w:sz w:val="20"/>
          <w:szCs w:val="20"/>
        </w:rPr>
        <w:t xml:space="preserve"> Campus </w:t>
      </w:r>
      <w:r w:rsidR="00E16D48" w:rsidRPr="00BC5784">
        <w:rPr>
          <w:rFonts w:ascii="Arial" w:hAnsi="Arial" w:cs="Arial"/>
          <w:b/>
          <w:sz w:val="20"/>
          <w:szCs w:val="20"/>
        </w:rPr>
        <w:t>:</w:t>
      </w:r>
    </w:p>
    <w:p w:rsidR="00502F94" w:rsidRPr="00BC5784" w:rsidRDefault="000948BC" w:rsidP="00886161">
      <w:pPr>
        <w:pStyle w:val="NoSpacing"/>
        <w:spacing w:line="276" w:lineRule="auto"/>
        <w:jc w:val="both"/>
        <w:rPr>
          <w:rFonts w:ascii="Arial" w:hAnsi="Arial" w:cs="Arial"/>
          <w:b/>
          <w:sz w:val="20"/>
          <w:szCs w:val="20"/>
        </w:rPr>
      </w:pPr>
      <w:r w:rsidRPr="00BC5784">
        <w:rPr>
          <w:rFonts w:ascii="Arial" w:hAnsi="Arial" w:cs="Arial"/>
          <w:b/>
          <w:sz w:val="20"/>
          <w:szCs w:val="20"/>
        </w:rPr>
        <w:t xml:space="preserve"> </w:t>
      </w:r>
    </w:p>
    <w:tbl>
      <w:tblPr>
        <w:tblStyle w:val="TableGrid"/>
        <w:tblW w:w="11058" w:type="dxa"/>
        <w:tblInd w:w="-885" w:type="dxa"/>
        <w:tblLook w:val="04A0" w:firstRow="1" w:lastRow="0" w:firstColumn="1" w:lastColumn="0" w:noHBand="0" w:noVBand="1"/>
      </w:tblPr>
      <w:tblGrid>
        <w:gridCol w:w="809"/>
        <w:gridCol w:w="5464"/>
        <w:gridCol w:w="1065"/>
        <w:gridCol w:w="992"/>
        <w:gridCol w:w="1168"/>
        <w:gridCol w:w="1560"/>
      </w:tblGrid>
      <w:tr w:rsidR="00796395" w:rsidRPr="00BC5784" w:rsidTr="00FF7593">
        <w:tc>
          <w:tcPr>
            <w:tcW w:w="809" w:type="dxa"/>
          </w:tcPr>
          <w:p w:rsidR="00796395" w:rsidRPr="00BC5784" w:rsidRDefault="00796395" w:rsidP="004D051A">
            <w:pPr>
              <w:autoSpaceDE w:val="0"/>
              <w:autoSpaceDN w:val="0"/>
              <w:adjustRightInd w:val="0"/>
              <w:spacing w:line="360" w:lineRule="auto"/>
              <w:rPr>
                <w:rFonts w:ascii="Tahoma" w:hAnsi="Tahoma" w:cs="Tahoma"/>
              </w:rPr>
            </w:pPr>
            <w:r w:rsidRPr="00BC5784">
              <w:rPr>
                <w:rFonts w:ascii="Tahoma" w:hAnsi="Tahoma" w:cs="Tahoma"/>
              </w:rPr>
              <w:t>Sr.</w:t>
            </w:r>
            <w:r w:rsidR="00FF4058">
              <w:rPr>
                <w:rFonts w:ascii="Tahoma" w:hAnsi="Tahoma" w:cs="Tahoma"/>
              </w:rPr>
              <w:t xml:space="preserve"> </w:t>
            </w:r>
            <w:r w:rsidRPr="00BC5784">
              <w:rPr>
                <w:rFonts w:ascii="Tahoma" w:hAnsi="Tahoma" w:cs="Tahoma"/>
              </w:rPr>
              <w:t>No</w:t>
            </w:r>
          </w:p>
        </w:tc>
        <w:tc>
          <w:tcPr>
            <w:tcW w:w="5464" w:type="dxa"/>
          </w:tcPr>
          <w:p w:rsidR="00796395" w:rsidRPr="00BC5784" w:rsidRDefault="00796395" w:rsidP="004D051A">
            <w:pPr>
              <w:autoSpaceDE w:val="0"/>
              <w:autoSpaceDN w:val="0"/>
              <w:adjustRightInd w:val="0"/>
              <w:spacing w:line="360" w:lineRule="auto"/>
              <w:rPr>
                <w:rFonts w:ascii="Tahoma" w:hAnsi="Tahoma" w:cs="Tahoma"/>
              </w:rPr>
            </w:pPr>
            <w:r w:rsidRPr="00BC5784">
              <w:rPr>
                <w:rFonts w:ascii="Tahoma" w:hAnsi="Tahoma" w:cs="Tahoma"/>
              </w:rPr>
              <w:t>Description</w:t>
            </w:r>
          </w:p>
        </w:tc>
        <w:tc>
          <w:tcPr>
            <w:tcW w:w="1065" w:type="dxa"/>
          </w:tcPr>
          <w:p w:rsidR="00796395" w:rsidRPr="00BC5784" w:rsidRDefault="00796395" w:rsidP="004D051A">
            <w:pPr>
              <w:autoSpaceDE w:val="0"/>
              <w:autoSpaceDN w:val="0"/>
              <w:adjustRightInd w:val="0"/>
              <w:spacing w:line="360" w:lineRule="auto"/>
              <w:rPr>
                <w:rFonts w:ascii="Tahoma" w:hAnsi="Tahoma" w:cs="Tahoma"/>
              </w:rPr>
            </w:pPr>
            <w:r w:rsidRPr="00BC5784">
              <w:rPr>
                <w:rFonts w:ascii="Tahoma" w:hAnsi="Tahoma" w:cs="Tahoma"/>
              </w:rPr>
              <w:t>Quantity</w:t>
            </w:r>
          </w:p>
        </w:tc>
        <w:tc>
          <w:tcPr>
            <w:tcW w:w="992" w:type="dxa"/>
          </w:tcPr>
          <w:p w:rsidR="00796395" w:rsidRPr="00BC5784" w:rsidRDefault="00796395" w:rsidP="004D051A">
            <w:pPr>
              <w:autoSpaceDE w:val="0"/>
              <w:autoSpaceDN w:val="0"/>
              <w:adjustRightInd w:val="0"/>
              <w:spacing w:line="360" w:lineRule="auto"/>
              <w:rPr>
                <w:rFonts w:ascii="Tahoma" w:hAnsi="Tahoma" w:cs="Tahoma"/>
              </w:rPr>
            </w:pPr>
            <w:r w:rsidRPr="00BC5784">
              <w:rPr>
                <w:rFonts w:ascii="Tahoma" w:hAnsi="Tahoma" w:cs="Tahoma"/>
              </w:rPr>
              <w:t>Unit</w:t>
            </w:r>
          </w:p>
        </w:tc>
        <w:tc>
          <w:tcPr>
            <w:tcW w:w="1168" w:type="dxa"/>
          </w:tcPr>
          <w:p w:rsidR="00796395" w:rsidRPr="00BC5784" w:rsidRDefault="00796395" w:rsidP="004D051A">
            <w:pPr>
              <w:autoSpaceDE w:val="0"/>
              <w:autoSpaceDN w:val="0"/>
              <w:adjustRightInd w:val="0"/>
              <w:spacing w:line="360" w:lineRule="auto"/>
              <w:rPr>
                <w:rFonts w:ascii="Tahoma" w:hAnsi="Tahoma" w:cs="Tahoma"/>
              </w:rPr>
            </w:pPr>
            <w:r w:rsidRPr="00BC5784">
              <w:rPr>
                <w:rFonts w:ascii="Tahoma" w:hAnsi="Tahoma" w:cs="Tahoma"/>
              </w:rPr>
              <w:t>Rate</w:t>
            </w:r>
            <w:r w:rsidR="00CA320A">
              <w:rPr>
                <w:rFonts w:ascii="Tahoma" w:hAnsi="Tahoma" w:cs="Tahoma"/>
              </w:rPr>
              <w:t xml:space="preserve"> </w:t>
            </w:r>
            <w:r w:rsidR="00CA320A">
              <w:rPr>
                <w:rFonts w:ascii="Tahoma" w:hAnsi="Tahoma" w:cs="Tahoma"/>
              </w:rPr>
              <w:t>(</w:t>
            </w:r>
            <w:proofErr w:type="spellStart"/>
            <w:r w:rsidR="00CA320A">
              <w:rPr>
                <w:rFonts w:ascii="Tahoma" w:hAnsi="Tahoma" w:cs="Tahoma"/>
              </w:rPr>
              <w:t>Rs</w:t>
            </w:r>
            <w:proofErr w:type="spellEnd"/>
            <w:r w:rsidR="00CA320A">
              <w:rPr>
                <w:rFonts w:ascii="Tahoma" w:hAnsi="Tahoma" w:cs="Tahoma"/>
              </w:rPr>
              <w:t>.)</w:t>
            </w:r>
          </w:p>
        </w:tc>
        <w:tc>
          <w:tcPr>
            <w:tcW w:w="1560" w:type="dxa"/>
          </w:tcPr>
          <w:p w:rsidR="00796395" w:rsidRPr="00BC5784" w:rsidRDefault="00796395" w:rsidP="004D051A">
            <w:pPr>
              <w:autoSpaceDE w:val="0"/>
              <w:autoSpaceDN w:val="0"/>
              <w:adjustRightInd w:val="0"/>
              <w:spacing w:line="360" w:lineRule="auto"/>
              <w:rPr>
                <w:rFonts w:ascii="Tahoma" w:hAnsi="Tahoma" w:cs="Tahoma"/>
              </w:rPr>
            </w:pPr>
            <w:r w:rsidRPr="00BC5784">
              <w:rPr>
                <w:rFonts w:ascii="Tahoma" w:hAnsi="Tahoma" w:cs="Tahoma"/>
              </w:rPr>
              <w:t>Amount</w:t>
            </w:r>
            <w:r w:rsidR="00CA320A">
              <w:rPr>
                <w:rFonts w:ascii="Tahoma" w:hAnsi="Tahoma" w:cs="Tahoma"/>
              </w:rPr>
              <w:t xml:space="preserve"> </w:t>
            </w:r>
            <w:r w:rsidR="00CA320A">
              <w:rPr>
                <w:rFonts w:ascii="Tahoma" w:hAnsi="Tahoma" w:cs="Tahoma"/>
              </w:rPr>
              <w:t>(</w:t>
            </w:r>
            <w:proofErr w:type="spellStart"/>
            <w:r w:rsidR="00CA320A">
              <w:rPr>
                <w:rFonts w:ascii="Tahoma" w:hAnsi="Tahoma" w:cs="Tahoma"/>
              </w:rPr>
              <w:t>Rs</w:t>
            </w:r>
            <w:proofErr w:type="spellEnd"/>
            <w:r w:rsidR="00CA320A">
              <w:rPr>
                <w:rFonts w:ascii="Tahoma" w:hAnsi="Tahoma" w:cs="Tahoma"/>
              </w:rPr>
              <w:t>.)</w:t>
            </w:r>
          </w:p>
        </w:tc>
      </w:tr>
      <w:tr w:rsidR="00796395" w:rsidRPr="00BC5784" w:rsidTr="00242D4E">
        <w:trPr>
          <w:trHeight w:val="2535"/>
        </w:trPr>
        <w:tc>
          <w:tcPr>
            <w:tcW w:w="809" w:type="dxa"/>
          </w:tcPr>
          <w:p w:rsidR="00796395" w:rsidRPr="00BC5784" w:rsidRDefault="00796395" w:rsidP="00330846">
            <w:pPr>
              <w:autoSpaceDE w:val="0"/>
              <w:autoSpaceDN w:val="0"/>
              <w:adjustRightInd w:val="0"/>
              <w:spacing w:line="360" w:lineRule="auto"/>
              <w:jc w:val="center"/>
              <w:rPr>
                <w:rFonts w:ascii="Tahoma" w:hAnsi="Tahoma" w:cs="Tahoma"/>
              </w:rPr>
            </w:pPr>
            <w:r w:rsidRPr="00BC5784">
              <w:rPr>
                <w:rFonts w:ascii="Tahoma" w:hAnsi="Tahoma" w:cs="Tahoma"/>
              </w:rPr>
              <w:t>1</w:t>
            </w:r>
          </w:p>
        </w:tc>
        <w:tc>
          <w:tcPr>
            <w:tcW w:w="5464" w:type="dxa"/>
          </w:tcPr>
          <w:p w:rsidR="00F84D0F" w:rsidRPr="00BC5784" w:rsidRDefault="00796395" w:rsidP="004D051A">
            <w:pPr>
              <w:pStyle w:val="Default"/>
              <w:rPr>
                <w:rFonts w:ascii="Tahoma" w:hAnsi="Tahoma" w:cs="Tahoma"/>
                <w:sz w:val="20"/>
                <w:szCs w:val="20"/>
              </w:rPr>
            </w:pPr>
            <w:r w:rsidRPr="00BC5784">
              <w:rPr>
                <w:rFonts w:ascii="Tahoma" w:hAnsi="Tahoma" w:cs="Tahoma"/>
                <w:sz w:val="20"/>
                <w:szCs w:val="20"/>
              </w:rPr>
              <w:t>Servicing of HT</w:t>
            </w:r>
            <w:r w:rsidR="00F84D0F" w:rsidRPr="00BC5784">
              <w:rPr>
                <w:rFonts w:ascii="Tahoma" w:hAnsi="Tahoma" w:cs="Tahoma"/>
                <w:sz w:val="20"/>
                <w:szCs w:val="20"/>
              </w:rPr>
              <w:t xml:space="preserve"> VCB</w:t>
            </w:r>
            <w:r w:rsidRPr="00BC5784">
              <w:rPr>
                <w:rFonts w:ascii="Tahoma" w:hAnsi="Tahoma" w:cs="Tahoma"/>
                <w:sz w:val="20"/>
                <w:szCs w:val="20"/>
              </w:rPr>
              <w:t xml:space="preserve"> </w:t>
            </w:r>
            <w:r w:rsidR="006C1807" w:rsidRPr="00BC5784">
              <w:rPr>
                <w:rFonts w:ascii="Tahoma" w:hAnsi="Tahoma" w:cs="Tahoma"/>
                <w:sz w:val="20"/>
                <w:szCs w:val="20"/>
              </w:rPr>
              <w:t>630</w:t>
            </w:r>
            <w:r w:rsidR="00FF4058">
              <w:rPr>
                <w:rFonts w:ascii="Tahoma" w:hAnsi="Tahoma" w:cs="Tahoma"/>
                <w:sz w:val="20"/>
                <w:szCs w:val="20"/>
              </w:rPr>
              <w:t xml:space="preserve"> </w:t>
            </w:r>
            <w:proofErr w:type="gramStart"/>
            <w:r w:rsidR="006C1807" w:rsidRPr="00BC5784">
              <w:rPr>
                <w:rFonts w:ascii="Tahoma" w:hAnsi="Tahoma" w:cs="Tahoma"/>
                <w:sz w:val="20"/>
                <w:szCs w:val="20"/>
              </w:rPr>
              <w:t>Amp</w:t>
            </w:r>
            <w:proofErr w:type="gramEnd"/>
            <w:r w:rsidR="00FF4058">
              <w:rPr>
                <w:rFonts w:ascii="Tahoma" w:hAnsi="Tahoma" w:cs="Tahoma"/>
                <w:sz w:val="20"/>
                <w:szCs w:val="20"/>
              </w:rPr>
              <w:t>.</w:t>
            </w:r>
          </w:p>
          <w:p w:rsidR="00796395" w:rsidRPr="00BC5784" w:rsidRDefault="00796395" w:rsidP="004D051A">
            <w:pPr>
              <w:pStyle w:val="Default"/>
              <w:rPr>
                <w:rFonts w:ascii="Tahoma" w:hAnsi="Tahoma" w:cs="Tahoma"/>
                <w:sz w:val="20"/>
                <w:szCs w:val="20"/>
              </w:rPr>
            </w:pPr>
            <w:r w:rsidRPr="00BC5784">
              <w:rPr>
                <w:rFonts w:ascii="Tahoma" w:hAnsi="Tahoma" w:cs="Tahoma"/>
                <w:sz w:val="20"/>
                <w:szCs w:val="20"/>
              </w:rPr>
              <w:t xml:space="preserve">(A) IR value of Breaker </w:t>
            </w:r>
          </w:p>
          <w:p w:rsidR="00796395" w:rsidRPr="00BC5784" w:rsidRDefault="00796395" w:rsidP="004D051A">
            <w:pPr>
              <w:pStyle w:val="Default"/>
              <w:rPr>
                <w:rFonts w:ascii="Tahoma" w:hAnsi="Tahoma" w:cs="Tahoma"/>
                <w:sz w:val="20"/>
                <w:szCs w:val="20"/>
              </w:rPr>
            </w:pPr>
            <w:r w:rsidRPr="00BC5784">
              <w:rPr>
                <w:rFonts w:ascii="Tahoma" w:hAnsi="Tahoma" w:cs="Tahoma"/>
                <w:sz w:val="20"/>
                <w:szCs w:val="20"/>
              </w:rPr>
              <w:t xml:space="preserve">(B) Time Testing </w:t>
            </w:r>
          </w:p>
          <w:p w:rsidR="00796395" w:rsidRPr="00BC5784" w:rsidRDefault="00796395" w:rsidP="004D051A">
            <w:pPr>
              <w:pStyle w:val="Default"/>
              <w:rPr>
                <w:rFonts w:ascii="Tahoma" w:hAnsi="Tahoma" w:cs="Tahoma"/>
                <w:sz w:val="20"/>
                <w:szCs w:val="20"/>
              </w:rPr>
            </w:pPr>
            <w:r w:rsidRPr="00BC5784">
              <w:rPr>
                <w:rFonts w:ascii="Tahoma" w:hAnsi="Tahoma" w:cs="Tahoma"/>
                <w:sz w:val="20"/>
                <w:szCs w:val="20"/>
              </w:rPr>
              <w:t xml:space="preserve">(C) CRM  </w:t>
            </w:r>
          </w:p>
          <w:p w:rsidR="00796395" w:rsidRPr="00BC5784" w:rsidRDefault="00122BB0" w:rsidP="004D051A">
            <w:pPr>
              <w:pStyle w:val="Default"/>
              <w:rPr>
                <w:rFonts w:ascii="Tahoma" w:hAnsi="Tahoma" w:cs="Tahoma"/>
                <w:sz w:val="20"/>
                <w:szCs w:val="20"/>
              </w:rPr>
            </w:pPr>
            <w:r w:rsidRPr="00BC5784">
              <w:rPr>
                <w:rFonts w:ascii="Tahoma" w:hAnsi="Tahoma" w:cs="Tahoma"/>
                <w:sz w:val="20"/>
                <w:szCs w:val="20"/>
              </w:rPr>
              <w:t>(D</w:t>
            </w:r>
            <w:r w:rsidR="00796395" w:rsidRPr="00BC5784">
              <w:rPr>
                <w:rFonts w:ascii="Tahoma" w:hAnsi="Tahoma" w:cs="Tahoma"/>
                <w:sz w:val="20"/>
                <w:szCs w:val="20"/>
              </w:rPr>
              <w:t xml:space="preserve">) Checking the coil resistance Trip / Closing/Spring </w:t>
            </w:r>
          </w:p>
          <w:p w:rsidR="00796395" w:rsidRPr="00BC5784" w:rsidRDefault="00796395" w:rsidP="004D051A">
            <w:pPr>
              <w:pStyle w:val="Default"/>
              <w:rPr>
                <w:rFonts w:ascii="Tahoma" w:hAnsi="Tahoma" w:cs="Tahoma"/>
                <w:sz w:val="20"/>
                <w:szCs w:val="20"/>
              </w:rPr>
            </w:pPr>
            <w:r w:rsidRPr="00BC5784">
              <w:rPr>
                <w:rFonts w:ascii="Tahoma" w:hAnsi="Tahoma" w:cs="Tahoma"/>
                <w:sz w:val="20"/>
                <w:szCs w:val="20"/>
              </w:rPr>
              <w:t xml:space="preserve">     Charging Motor</w:t>
            </w:r>
          </w:p>
          <w:p w:rsidR="00796395" w:rsidRPr="00BC5784" w:rsidRDefault="00122BB0" w:rsidP="004D051A">
            <w:pPr>
              <w:pStyle w:val="Default"/>
              <w:rPr>
                <w:rFonts w:ascii="Tahoma" w:hAnsi="Tahoma" w:cs="Tahoma"/>
                <w:sz w:val="20"/>
                <w:szCs w:val="20"/>
              </w:rPr>
            </w:pPr>
            <w:r w:rsidRPr="00BC5784">
              <w:rPr>
                <w:rFonts w:ascii="Tahoma" w:hAnsi="Tahoma" w:cs="Tahoma"/>
                <w:sz w:val="20"/>
                <w:szCs w:val="20"/>
              </w:rPr>
              <w:t>(E</w:t>
            </w:r>
            <w:r w:rsidR="00796395" w:rsidRPr="00BC5784">
              <w:rPr>
                <w:rFonts w:ascii="Tahoma" w:hAnsi="Tahoma" w:cs="Tahoma"/>
                <w:sz w:val="20"/>
                <w:szCs w:val="20"/>
              </w:rPr>
              <w:t xml:space="preserve">) Thoroughly clean the breaker Inside / outside. </w:t>
            </w:r>
          </w:p>
          <w:p w:rsidR="00796395" w:rsidRPr="00BC5784" w:rsidRDefault="00122BB0" w:rsidP="004D051A">
            <w:pPr>
              <w:autoSpaceDE w:val="0"/>
              <w:autoSpaceDN w:val="0"/>
              <w:adjustRightInd w:val="0"/>
              <w:rPr>
                <w:rFonts w:ascii="Tahoma" w:hAnsi="Tahoma" w:cs="Tahoma"/>
              </w:rPr>
            </w:pPr>
            <w:r w:rsidRPr="00BC5784">
              <w:rPr>
                <w:rFonts w:ascii="Tahoma" w:hAnsi="Tahoma" w:cs="Tahoma"/>
              </w:rPr>
              <w:t>(F</w:t>
            </w:r>
            <w:r w:rsidR="00796395" w:rsidRPr="00BC5784">
              <w:rPr>
                <w:rFonts w:ascii="Tahoma" w:hAnsi="Tahoma" w:cs="Tahoma"/>
              </w:rPr>
              <w:t>) Lubrication/Greasing of Moving parts</w:t>
            </w:r>
            <w:proofErr w:type="gramStart"/>
            <w:r w:rsidR="00796395" w:rsidRPr="00BC5784">
              <w:rPr>
                <w:rFonts w:ascii="Tahoma" w:hAnsi="Tahoma" w:cs="Tahoma"/>
              </w:rPr>
              <w:t>..</w:t>
            </w:r>
            <w:proofErr w:type="gramEnd"/>
          </w:p>
          <w:p w:rsidR="006C1807" w:rsidRPr="00BC5784" w:rsidRDefault="00122BB0" w:rsidP="004D051A">
            <w:pPr>
              <w:autoSpaceDE w:val="0"/>
              <w:autoSpaceDN w:val="0"/>
              <w:adjustRightInd w:val="0"/>
              <w:rPr>
                <w:rFonts w:ascii="Tahoma" w:hAnsi="Tahoma" w:cs="Tahoma"/>
              </w:rPr>
            </w:pPr>
            <w:r w:rsidRPr="00BC5784">
              <w:rPr>
                <w:rFonts w:ascii="Tahoma" w:hAnsi="Tahoma" w:cs="Tahoma"/>
              </w:rPr>
              <w:t>(G</w:t>
            </w:r>
            <w:r w:rsidR="00707660" w:rsidRPr="00BC5784">
              <w:rPr>
                <w:rFonts w:ascii="Tahoma" w:hAnsi="Tahoma" w:cs="Tahoma"/>
              </w:rPr>
              <w:t xml:space="preserve">) </w:t>
            </w:r>
            <w:r w:rsidR="006C1807" w:rsidRPr="00BC5784">
              <w:rPr>
                <w:rFonts w:ascii="Tahoma" w:hAnsi="Tahoma" w:cs="Tahoma"/>
              </w:rPr>
              <w:t>HT Breaker Relay Testing. O/C, E/F, S/C</w:t>
            </w:r>
          </w:p>
        </w:tc>
        <w:tc>
          <w:tcPr>
            <w:tcW w:w="1065" w:type="dxa"/>
          </w:tcPr>
          <w:p w:rsidR="00796395" w:rsidRPr="00BC5784" w:rsidRDefault="00796395" w:rsidP="004D051A">
            <w:pPr>
              <w:autoSpaceDE w:val="0"/>
              <w:autoSpaceDN w:val="0"/>
              <w:adjustRightInd w:val="0"/>
              <w:spacing w:line="360" w:lineRule="auto"/>
              <w:rPr>
                <w:rFonts w:ascii="Tahoma" w:hAnsi="Tahoma" w:cs="Tahoma"/>
              </w:rPr>
            </w:pPr>
            <w:r w:rsidRPr="00BC5784">
              <w:rPr>
                <w:rFonts w:ascii="Tahoma" w:hAnsi="Tahoma" w:cs="Tahoma"/>
              </w:rPr>
              <w:t>03</w:t>
            </w:r>
            <w:r w:rsidR="00F84D0F" w:rsidRPr="00BC5784">
              <w:rPr>
                <w:rFonts w:ascii="Tahoma" w:hAnsi="Tahoma" w:cs="Tahoma"/>
              </w:rPr>
              <w:t xml:space="preserve"> </w:t>
            </w:r>
          </w:p>
        </w:tc>
        <w:tc>
          <w:tcPr>
            <w:tcW w:w="992" w:type="dxa"/>
          </w:tcPr>
          <w:p w:rsidR="00796395" w:rsidRPr="00BC5784" w:rsidRDefault="00FF4058" w:rsidP="004D051A">
            <w:pPr>
              <w:autoSpaceDE w:val="0"/>
              <w:autoSpaceDN w:val="0"/>
              <w:adjustRightInd w:val="0"/>
              <w:spacing w:line="360" w:lineRule="auto"/>
              <w:rPr>
                <w:rFonts w:ascii="Tahoma" w:hAnsi="Tahoma" w:cs="Tahoma"/>
              </w:rPr>
            </w:pPr>
            <w:r>
              <w:rPr>
                <w:rFonts w:ascii="Tahoma" w:hAnsi="Tahoma" w:cs="Tahoma"/>
              </w:rPr>
              <w:t xml:space="preserve"> No</w:t>
            </w:r>
            <w:r w:rsidR="00F84D0F" w:rsidRPr="00BC5784">
              <w:rPr>
                <w:rFonts w:ascii="Tahoma" w:hAnsi="Tahoma" w:cs="Tahoma"/>
              </w:rPr>
              <w:t>s</w:t>
            </w:r>
            <w:r>
              <w:rPr>
                <w:rFonts w:ascii="Tahoma" w:hAnsi="Tahoma" w:cs="Tahoma"/>
              </w:rPr>
              <w:t>.</w:t>
            </w:r>
          </w:p>
        </w:tc>
        <w:tc>
          <w:tcPr>
            <w:tcW w:w="1168" w:type="dxa"/>
          </w:tcPr>
          <w:p w:rsidR="00796395" w:rsidRPr="00BC5784" w:rsidRDefault="00796395" w:rsidP="004D051A">
            <w:pPr>
              <w:autoSpaceDE w:val="0"/>
              <w:autoSpaceDN w:val="0"/>
              <w:adjustRightInd w:val="0"/>
              <w:spacing w:line="360" w:lineRule="auto"/>
              <w:rPr>
                <w:rFonts w:ascii="Tahoma" w:hAnsi="Tahoma" w:cs="Tahoma"/>
              </w:rPr>
            </w:pPr>
          </w:p>
        </w:tc>
        <w:tc>
          <w:tcPr>
            <w:tcW w:w="1560" w:type="dxa"/>
          </w:tcPr>
          <w:p w:rsidR="00796395" w:rsidRPr="00BC5784" w:rsidRDefault="00796395" w:rsidP="004D051A">
            <w:pPr>
              <w:autoSpaceDE w:val="0"/>
              <w:autoSpaceDN w:val="0"/>
              <w:adjustRightInd w:val="0"/>
              <w:spacing w:line="360" w:lineRule="auto"/>
              <w:rPr>
                <w:rFonts w:ascii="Tahoma" w:hAnsi="Tahoma" w:cs="Tahoma"/>
              </w:rPr>
            </w:pPr>
          </w:p>
        </w:tc>
      </w:tr>
      <w:tr w:rsidR="00796395" w:rsidRPr="00BC5784" w:rsidTr="00242D4E">
        <w:trPr>
          <w:trHeight w:val="2530"/>
        </w:trPr>
        <w:tc>
          <w:tcPr>
            <w:tcW w:w="809" w:type="dxa"/>
          </w:tcPr>
          <w:p w:rsidR="00796395" w:rsidRPr="00BC5784" w:rsidRDefault="00796395" w:rsidP="00330846">
            <w:pPr>
              <w:autoSpaceDE w:val="0"/>
              <w:autoSpaceDN w:val="0"/>
              <w:adjustRightInd w:val="0"/>
              <w:spacing w:line="360" w:lineRule="auto"/>
              <w:jc w:val="center"/>
              <w:rPr>
                <w:rFonts w:ascii="Tahoma" w:hAnsi="Tahoma" w:cs="Tahoma"/>
              </w:rPr>
            </w:pPr>
            <w:r w:rsidRPr="00BC5784">
              <w:rPr>
                <w:rFonts w:ascii="Tahoma" w:hAnsi="Tahoma" w:cs="Tahoma"/>
              </w:rPr>
              <w:t>2</w:t>
            </w:r>
          </w:p>
        </w:tc>
        <w:tc>
          <w:tcPr>
            <w:tcW w:w="5464" w:type="dxa"/>
          </w:tcPr>
          <w:p w:rsidR="00796395" w:rsidRPr="00BC5784" w:rsidRDefault="00796395" w:rsidP="004D051A">
            <w:pPr>
              <w:pStyle w:val="Default"/>
              <w:rPr>
                <w:rFonts w:ascii="Tahoma" w:hAnsi="Tahoma" w:cs="Tahoma"/>
                <w:sz w:val="20"/>
                <w:szCs w:val="20"/>
              </w:rPr>
            </w:pPr>
            <w:r w:rsidRPr="00BC5784">
              <w:rPr>
                <w:rFonts w:ascii="Tahoma" w:hAnsi="Tahoma" w:cs="Tahoma"/>
                <w:sz w:val="20"/>
                <w:szCs w:val="20"/>
              </w:rPr>
              <w:t xml:space="preserve">Servicing of LT </w:t>
            </w:r>
            <w:r w:rsidR="00FF0749">
              <w:rPr>
                <w:rFonts w:ascii="Tahoma" w:hAnsi="Tahoma" w:cs="Tahoma"/>
                <w:sz w:val="20"/>
                <w:szCs w:val="20"/>
              </w:rPr>
              <w:t xml:space="preserve">ACB </w:t>
            </w:r>
            <w:r w:rsidRPr="00BC5784">
              <w:rPr>
                <w:rFonts w:ascii="Tahoma" w:hAnsi="Tahoma" w:cs="Tahoma"/>
                <w:sz w:val="20"/>
                <w:szCs w:val="20"/>
              </w:rPr>
              <w:t>Breaker 1250 A</w:t>
            </w:r>
            <w:r w:rsidR="00FF0749">
              <w:rPr>
                <w:rFonts w:ascii="Tahoma" w:hAnsi="Tahoma" w:cs="Tahoma"/>
                <w:sz w:val="20"/>
                <w:szCs w:val="20"/>
              </w:rPr>
              <w:t>mp.</w:t>
            </w:r>
            <w:r w:rsidRPr="00BC5784">
              <w:rPr>
                <w:rFonts w:ascii="Tahoma" w:hAnsi="Tahoma" w:cs="Tahoma"/>
                <w:sz w:val="20"/>
                <w:szCs w:val="20"/>
              </w:rPr>
              <w:t xml:space="preserve"> / 800A</w:t>
            </w:r>
            <w:r w:rsidR="00FF0749">
              <w:rPr>
                <w:rFonts w:ascii="Tahoma" w:hAnsi="Tahoma" w:cs="Tahoma"/>
                <w:sz w:val="20"/>
                <w:szCs w:val="20"/>
              </w:rPr>
              <w:t xml:space="preserve">mp.  </w:t>
            </w:r>
          </w:p>
          <w:p w:rsidR="00707660" w:rsidRPr="00BC5784" w:rsidRDefault="00707660" w:rsidP="00707660">
            <w:pPr>
              <w:pStyle w:val="Default"/>
              <w:rPr>
                <w:rFonts w:ascii="Tahoma" w:hAnsi="Tahoma" w:cs="Tahoma"/>
                <w:sz w:val="20"/>
                <w:szCs w:val="20"/>
              </w:rPr>
            </w:pPr>
            <w:r w:rsidRPr="00BC5784">
              <w:rPr>
                <w:rFonts w:ascii="Tahoma" w:hAnsi="Tahoma" w:cs="Tahoma"/>
                <w:sz w:val="20"/>
                <w:szCs w:val="20"/>
              </w:rPr>
              <w:t xml:space="preserve">(A) IR value of Breaker </w:t>
            </w:r>
          </w:p>
          <w:p w:rsidR="00707660" w:rsidRPr="00BC5784" w:rsidRDefault="00122BB0" w:rsidP="00707660">
            <w:pPr>
              <w:pStyle w:val="Default"/>
              <w:rPr>
                <w:rFonts w:ascii="Tahoma" w:hAnsi="Tahoma" w:cs="Tahoma"/>
                <w:sz w:val="20"/>
                <w:szCs w:val="20"/>
              </w:rPr>
            </w:pPr>
            <w:r w:rsidRPr="00BC5784">
              <w:rPr>
                <w:rFonts w:ascii="Tahoma" w:hAnsi="Tahoma" w:cs="Tahoma"/>
                <w:sz w:val="20"/>
                <w:szCs w:val="20"/>
              </w:rPr>
              <w:t>(B</w:t>
            </w:r>
            <w:r w:rsidR="00707660" w:rsidRPr="00BC5784">
              <w:rPr>
                <w:rFonts w:ascii="Tahoma" w:hAnsi="Tahoma" w:cs="Tahoma"/>
                <w:sz w:val="20"/>
                <w:szCs w:val="20"/>
              </w:rPr>
              <w:t xml:space="preserve">) CRM </w:t>
            </w:r>
          </w:p>
          <w:p w:rsidR="00707660" w:rsidRPr="00BC5784" w:rsidRDefault="00122BB0" w:rsidP="00707660">
            <w:pPr>
              <w:pStyle w:val="Default"/>
              <w:rPr>
                <w:rFonts w:ascii="Tahoma" w:hAnsi="Tahoma" w:cs="Tahoma"/>
                <w:sz w:val="20"/>
                <w:szCs w:val="20"/>
              </w:rPr>
            </w:pPr>
            <w:r w:rsidRPr="00BC5784">
              <w:rPr>
                <w:rFonts w:ascii="Tahoma" w:hAnsi="Tahoma" w:cs="Tahoma"/>
                <w:sz w:val="20"/>
                <w:szCs w:val="20"/>
              </w:rPr>
              <w:t>(C</w:t>
            </w:r>
            <w:r w:rsidR="00707660" w:rsidRPr="00BC5784">
              <w:rPr>
                <w:rFonts w:ascii="Tahoma" w:hAnsi="Tahoma" w:cs="Tahoma"/>
                <w:sz w:val="20"/>
                <w:szCs w:val="20"/>
              </w:rPr>
              <w:t xml:space="preserve">) Checking the coil resistance Trip / Closing/Spring </w:t>
            </w:r>
          </w:p>
          <w:p w:rsidR="00707660" w:rsidRPr="00BC5784" w:rsidRDefault="00707660" w:rsidP="00707660">
            <w:pPr>
              <w:pStyle w:val="Default"/>
              <w:rPr>
                <w:rFonts w:ascii="Tahoma" w:hAnsi="Tahoma" w:cs="Tahoma"/>
                <w:sz w:val="20"/>
                <w:szCs w:val="20"/>
              </w:rPr>
            </w:pPr>
            <w:r w:rsidRPr="00BC5784">
              <w:rPr>
                <w:rFonts w:ascii="Tahoma" w:hAnsi="Tahoma" w:cs="Tahoma"/>
                <w:sz w:val="20"/>
                <w:szCs w:val="20"/>
              </w:rPr>
              <w:t xml:space="preserve">     Charging Motor</w:t>
            </w:r>
          </w:p>
          <w:p w:rsidR="00707660" w:rsidRPr="00BC5784" w:rsidRDefault="00122BB0" w:rsidP="00707660">
            <w:pPr>
              <w:pStyle w:val="Default"/>
              <w:rPr>
                <w:rFonts w:ascii="Tahoma" w:hAnsi="Tahoma" w:cs="Tahoma"/>
                <w:sz w:val="20"/>
                <w:szCs w:val="20"/>
              </w:rPr>
            </w:pPr>
            <w:r w:rsidRPr="00BC5784">
              <w:rPr>
                <w:rFonts w:ascii="Tahoma" w:hAnsi="Tahoma" w:cs="Tahoma"/>
                <w:sz w:val="20"/>
                <w:szCs w:val="20"/>
              </w:rPr>
              <w:t>(D</w:t>
            </w:r>
            <w:r w:rsidR="00707660" w:rsidRPr="00BC5784">
              <w:rPr>
                <w:rFonts w:ascii="Tahoma" w:hAnsi="Tahoma" w:cs="Tahoma"/>
                <w:sz w:val="20"/>
                <w:szCs w:val="20"/>
              </w:rPr>
              <w:t xml:space="preserve">) Thoroughly clean the breaker Inside / outside. </w:t>
            </w:r>
          </w:p>
          <w:p w:rsidR="00707660" w:rsidRPr="00BC5784" w:rsidRDefault="00122BB0" w:rsidP="00707660">
            <w:pPr>
              <w:pStyle w:val="Default"/>
              <w:rPr>
                <w:rFonts w:ascii="Tahoma" w:hAnsi="Tahoma" w:cs="Tahoma"/>
                <w:sz w:val="20"/>
                <w:szCs w:val="20"/>
              </w:rPr>
            </w:pPr>
            <w:r w:rsidRPr="00BC5784">
              <w:rPr>
                <w:rFonts w:ascii="Tahoma" w:hAnsi="Tahoma" w:cs="Tahoma"/>
                <w:sz w:val="20"/>
                <w:szCs w:val="20"/>
              </w:rPr>
              <w:t>(E</w:t>
            </w:r>
            <w:r w:rsidR="00707660" w:rsidRPr="00BC5784">
              <w:rPr>
                <w:rFonts w:ascii="Tahoma" w:hAnsi="Tahoma" w:cs="Tahoma"/>
                <w:sz w:val="20"/>
                <w:szCs w:val="20"/>
              </w:rPr>
              <w:t>) Measuring the Contact gap.</w:t>
            </w:r>
          </w:p>
          <w:p w:rsidR="00707660" w:rsidRPr="00BC5784" w:rsidRDefault="00122BB0" w:rsidP="00707660">
            <w:pPr>
              <w:pStyle w:val="Default"/>
              <w:rPr>
                <w:rFonts w:ascii="Tahoma" w:hAnsi="Tahoma" w:cs="Tahoma"/>
                <w:sz w:val="20"/>
                <w:szCs w:val="20"/>
              </w:rPr>
            </w:pPr>
            <w:r w:rsidRPr="00BC5784">
              <w:rPr>
                <w:rFonts w:ascii="Tahoma" w:hAnsi="Tahoma" w:cs="Tahoma"/>
                <w:sz w:val="20"/>
                <w:szCs w:val="20"/>
              </w:rPr>
              <w:t>(F</w:t>
            </w:r>
            <w:r w:rsidR="00707660" w:rsidRPr="00BC5784">
              <w:rPr>
                <w:rFonts w:ascii="Tahoma" w:hAnsi="Tahoma" w:cs="Tahoma"/>
                <w:sz w:val="20"/>
                <w:szCs w:val="20"/>
              </w:rPr>
              <w:t>) Release testing O/C, E/F, S/C</w:t>
            </w:r>
          </w:p>
          <w:p w:rsidR="00796395" w:rsidRPr="00BC5784" w:rsidRDefault="00122BB0" w:rsidP="00707660">
            <w:pPr>
              <w:pStyle w:val="Default"/>
              <w:rPr>
                <w:rFonts w:ascii="Tahoma" w:hAnsi="Tahoma" w:cs="Tahoma"/>
                <w:sz w:val="20"/>
                <w:szCs w:val="20"/>
              </w:rPr>
            </w:pPr>
            <w:r w:rsidRPr="00BC5784">
              <w:rPr>
                <w:rFonts w:ascii="Tahoma" w:hAnsi="Tahoma" w:cs="Tahoma"/>
                <w:sz w:val="20"/>
                <w:szCs w:val="20"/>
              </w:rPr>
              <w:t>(G</w:t>
            </w:r>
            <w:r w:rsidR="00707660" w:rsidRPr="00BC5784">
              <w:rPr>
                <w:rFonts w:ascii="Tahoma" w:hAnsi="Tahoma" w:cs="Tahoma"/>
                <w:sz w:val="20"/>
                <w:szCs w:val="20"/>
              </w:rPr>
              <w:t>) Lubrication/Greasing of Moving parts.</w:t>
            </w:r>
          </w:p>
        </w:tc>
        <w:tc>
          <w:tcPr>
            <w:tcW w:w="1065" w:type="dxa"/>
          </w:tcPr>
          <w:p w:rsidR="00796395" w:rsidRPr="00BC5784" w:rsidRDefault="00FF0749" w:rsidP="004D051A">
            <w:pPr>
              <w:autoSpaceDE w:val="0"/>
              <w:autoSpaceDN w:val="0"/>
              <w:adjustRightInd w:val="0"/>
              <w:spacing w:line="360" w:lineRule="auto"/>
              <w:rPr>
                <w:rFonts w:ascii="Tahoma" w:hAnsi="Tahoma" w:cs="Tahoma"/>
              </w:rPr>
            </w:pPr>
            <w:r>
              <w:rPr>
                <w:rFonts w:ascii="Tahoma" w:hAnsi="Tahoma" w:cs="Tahoma"/>
              </w:rPr>
              <w:t>0</w:t>
            </w:r>
            <w:r w:rsidR="00F84D0F" w:rsidRPr="00BC5784">
              <w:rPr>
                <w:rFonts w:ascii="Tahoma" w:hAnsi="Tahoma" w:cs="Tahoma"/>
              </w:rPr>
              <w:t>5</w:t>
            </w:r>
          </w:p>
        </w:tc>
        <w:tc>
          <w:tcPr>
            <w:tcW w:w="992" w:type="dxa"/>
          </w:tcPr>
          <w:p w:rsidR="00796395" w:rsidRPr="00BC5784" w:rsidRDefault="00FF4058" w:rsidP="004D051A">
            <w:pPr>
              <w:autoSpaceDE w:val="0"/>
              <w:autoSpaceDN w:val="0"/>
              <w:adjustRightInd w:val="0"/>
              <w:spacing w:line="360" w:lineRule="auto"/>
              <w:rPr>
                <w:rFonts w:ascii="Tahoma" w:hAnsi="Tahoma" w:cs="Tahoma"/>
              </w:rPr>
            </w:pPr>
            <w:r>
              <w:rPr>
                <w:rFonts w:ascii="Tahoma" w:hAnsi="Tahoma" w:cs="Tahoma"/>
              </w:rPr>
              <w:t xml:space="preserve"> No</w:t>
            </w:r>
            <w:r w:rsidR="00F84D0F" w:rsidRPr="00BC5784">
              <w:rPr>
                <w:rFonts w:ascii="Tahoma" w:hAnsi="Tahoma" w:cs="Tahoma"/>
              </w:rPr>
              <w:t>s</w:t>
            </w:r>
            <w:r>
              <w:rPr>
                <w:rFonts w:ascii="Tahoma" w:hAnsi="Tahoma" w:cs="Tahoma"/>
              </w:rPr>
              <w:t>.</w:t>
            </w:r>
          </w:p>
        </w:tc>
        <w:tc>
          <w:tcPr>
            <w:tcW w:w="1168" w:type="dxa"/>
          </w:tcPr>
          <w:p w:rsidR="00796395" w:rsidRPr="00BC5784" w:rsidRDefault="00796395" w:rsidP="004D051A">
            <w:pPr>
              <w:autoSpaceDE w:val="0"/>
              <w:autoSpaceDN w:val="0"/>
              <w:adjustRightInd w:val="0"/>
              <w:spacing w:line="360" w:lineRule="auto"/>
              <w:rPr>
                <w:rFonts w:ascii="Tahoma" w:hAnsi="Tahoma" w:cs="Tahoma"/>
              </w:rPr>
            </w:pPr>
          </w:p>
        </w:tc>
        <w:tc>
          <w:tcPr>
            <w:tcW w:w="1560" w:type="dxa"/>
          </w:tcPr>
          <w:p w:rsidR="00796395" w:rsidRPr="00BC5784" w:rsidRDefault="00796395" w:rsidP="004D051A">
            <w:pPr>
              <w:autoSpaceDE w:val="0"/>
              <w:autoSpaceDN w:val="0"/>
              <w:adjustRightInd w:val="0"/>
              <w:spacing w:line="360" w:lineRule="auto"/>
              <w:rPr>
                <w:rFonts w:ascii="Tahoma" w:hAnsi="Tahoma" w:cs="Tahoma"/>
              </w:rPr>
            </w:pPr>
          </w:p>
        </w:tc>
      </w:tr>
      <w:tr w:rsidR="00FF0749" w:rsidRPr="00BC5784" w:rsidTr="00242D4E">
        <w:trPr>
          <w:trHeight w:val="850"/>
        </w:trPr>
        <w:tc>
          <w:tcPr>
            <w:tcW w:w="809" w:type="dxa"/>
          </w:tcPr>
          <w:p w:rsidR="00FF0749" w:rsidRPr="00BC5784" w:rsidRDefault="00FF0749" w:rsidP="007B22F5">
            <w:pPr>
              <w:autoSpaceDE w:val="0"/>
              <w:autoSpaceDN w:val="0"/>
              <w:adjustRightInd w:val="0"/>
              <w:spacing w:line="360" w:lineRule="auto"/>
              <w:jc w:val="center"/>
              <w:rPr>
                <w:rFonts w:ascii="Tahoma" w:hAnsi="Tahoma" w:cs="Tahoma"/>
              </w:rPr>
            </w:pPr>
            <w:r>
              <w:rPr>
                <w:rFonts w:ascii="Tahoma" w:hAnsi="Tahoma" w:cs="Tahoma"/>
              </w:rPr>
              <w:t>3</w:t>
            </w:r>
          </w:p>
        </w:tc>
        <w:tc>
          <w:tcPr>
            <w:tcW w:w="5464" w:type="dxa"/>
          </w:tcPr>
          <w:p w:rsidR="00FF0749" w:rsidRPr="00BC5784" w:rsidRDefault="00FF0749" w:rsidP="007B22F5">
            <w:pPr>
              <w:pStyle w:val="Default"/>
              <w:rPr>
                <w:rFonts w:ascii="Tahoma" w:hAnsi="Tahoma" w:cs="Tahoma"/>
                <w:sz w:val="20"/>
                <w:szCs w:val="20"/>
              </w:rPr>
            </w:pPr>
            <w:r w:rsidRPr="00BC5784">
              <w:rPr>
                <w:rFonts w:ascii="Tahoma" w:hAnsi="Tahoma" w:cs="Tahoma"/>
                <w:sz w:val="20"/>
                <w:szCs w:val="20"/>
              </w:rPr>
              <w:t>LT Panel service cleaning (with Blow</w:t>
            </w:r>
            <w:r>
              <w:rPr>
                <w:rFonts w:ascii="Tahoma" w:hAnsi="Tahoma" w:cs="Tahoma"/>
                <w:sz w:val="20"/>
                <w:szCs w:val="20"/>
              </w:rPr>
              <w:t>er) Tightness of connection of P</w:t>
            </w:r>
            <w:r w:rsidRPr="00BC5784">
              <w:rPr>
                <w:rFonts w:ascii="Tahoma" w:hAnsi="Tahoma" w:cs="Tahoma"/>
                <w:sz w:val="20"/>
                <w:szCs w:val="20"/>
              </w:rPr>
              <w:t>anel</w:t>
            </w:r>
            <w:r>
              <w:rPr>
                <w:rFonts w:ascii="Tahoma" w:hAnsi="Tahoma" w:cs="Tahoma"/>
                <w:sz w:val="20"/>
                <w:szCs w:val="20"/>
              </w:rPr>
              <w:t>s</w:t>
            </w:r>
          </w:p>
        </w:tc>
        <w:tc>
          <w:tcPr>
            <w:tcW w:w="1065" w:type="dxa"/>
          </w:tcPr>
          <w:p w:rsidR="00FF0749" w:rsidRPr="00BC5784" w:rsidRDefault="00FF0749" w:rsidP="007B22F5">
            <w:pPr>
              <w:autoSpaceDE w:val="0"/>
              <w:autoSpaceDN w:val="0"/>
              <w:adjustRightInd w:val="0"/>
              <w:spacing w:line="360" w:lineRule="auto"/>
              <w:rPr>
                <w:rFonts w:ascii="Tahoma" w:hAnsi="Tahoma" w:cs="Tahoma"/>
              </w:rPr>
            </w:pPr>
            <w:r w:rsidRPr="00BC5784">
              <w:rPr>
                <w:rFonts w:ascii="Tahoma" w:hAnsi="Tahoma" w:cs="Tahoma"/>
              </w:rPr>
              <w:t>06</w:t>
            </w:r>
          </w:p>
        </w:tc>
        <w:tc>
          <w:tcPr>
            <w:tcW w:w="992" w:type="dxa"/>
          </w:tcPr>
          <w:p w:rsidR="00FF0749" w:rsidRPr="00BC5784" w:rsidRDefault="00FF0749" w:rsidP="007B22F5">
            <w:pPr>
              <w:autoSpaceDE w:val="0"/>
              <w:autoSpaceDN w:val="0"/>
              <w:adjustRightInd w:val="0"/>
              <w:spacing w:line="360" w:lineRule="auto"/>
              <w:rPr>
                <w:rFonts w:ascii="Tahoma" w:hAnsi="Tahoma" w:cs="Tahoma"/>
              </w:rPr>
            </w:pPr>
            <w:r>
              <w:rPr>
                <w:rFonts w:ascii="Tahoma" w:hAnsi="Tahoma" w:cs="Tahoma"/>
              </w:rPr>
              <w:t>No</w:t>
            </w:r>
            <w:r w:rsidRPr="00BC5784">
              <w:rPr>
                <w:rFonts w:ascii="Tahoma" w:hAnsi="Tahoma" w:cs="Tahoma"/>
              </w:rPr>
              <w:t>s</w:t>
            </w:r>
            <w:r>
              <w:rPr>
                <w:rFonts w:ascii="Tahoma" w:hAnsi="Tahoma" w:cs="Tahoma"/>
              </w:rPr>
              <w:t>.</w:t>
            </w:r>
          </w:p>
        </w:tc>
        <w:tc>
          <w:tcPr>
            <w:tcW w:w="1168" w:type="dxa"/>
          </w:tcPr>
          <w:p w:rsidR="00FF0749" w:rsidRPr="00BC5784" w:rsidRDefault="00FF0749" w:rsidP="007B22F5">
            <w:pPr>
              <w:autoSpaceDE w:val="0"/>
              <w:autoSpaceDN w:val="0"/>
              <w:adjustRightInd w:val="0"/>
              <w:spacing w:line="360" w:lineRule="auto"/>
              <w:rPr>
                <w:rFonts w:ascii="Tahoma" w:hAnsi="Tahoma" w:cs="Tahoma"/>
              </w:rPr>
            </w:pPr>
          </w:p>
        </w:tc>
        <w:tc>
          <w:tcPr>
            <w:tcW w:w="1560" w:type="dxa"/>
          </w:tcPr>
          <w:p w:rsidR="00FF0749" w:rsidRPr="00BC5784" w:rsidRDefault="00FF0749" w:rsidP="007B22F5">
            <w:pPr>
              <w:autoSpaceDE w:val="0"/>
              <w:autoSpaceDN w:val="0"/>
              <w:adjustRightInd w:val="0"/>
              <w:spacing w:line="360" w:lineRule="auto"/>
              <w:rPr>
                <w:rFonts w:ascii="Tahoma" w:hAnsi="Tahoma" w:cs="Tahoma"/>
              </w:rPr>
            </w:pPr>
          </w:p>
        </w:tc>
      </w:tr>
      <w:tr w:rsidR="00796395" w:rsidRPr="00BC5784" w:rsidTr="00D90EB9">
        <w:trPr>
          <w:trHeight w:val="1699"/>
        </w:trPr>
        <w:tc>
          <w:tcPr>
            <w:tcW w:w="809" w:type="dxa"/>
          </w:tcPr>
          <w:p w:rsidR="00796395" w:rsidRPr="00BC5784" w:rsidRDefault="00FF0749" w:rsidP="00330846">
            <w:pPr>
              <w:autoSpaceDE w:val="0"/>
              <w:autoSpaceDN w:val="0"/>
              <w:adjustRightInd w:val="0"/>
              <w:spacing w:line="360" w:lineRule="auto"/>
              <w:jc w:val="center"/>
              <w:rPr>
                <w:rFonts w:ascii="Tahoma" w:hAnsi="Tahoma" w:cs="Tahoma"/>
              </w:rPr>
            </w:pPr>
            <w:r>
              <w:rPr>
                <w:rFonts w:ascii="Tahoma" w:hAnsi="Tahoma" w:cs="Tahoma"/>
              </w:rPr>
              <w:t>4</w:t>
            </w:r>
          </w:p>
        </w:tc>
        <w:tc>
          <w:tcPr>
            <w:tcW w:w="5464" w:type="dxa"/>
          </w:tcPr>
          <w:p w:rsidR="00796395" w:rsidRPr="00BC5784" w:rsidRDefault="00CC3266" w:rsidP="004D051A">
            <w:pPr>
              <w:pStyle w:val="Default"/>
              <w:rPr>
                <w:rFonts w:ascii="Tahoma" w:hAnsi="Tahoma" w:cs="Tahoma"/>
                <w:sz w:val="20"/>
                <w:szCs w:val="20"/>
              </w:rPr>
            </w:pPr>
            <w:r>
              <w:rPr>
                <w:rFonts w:ascii="Tahoma" w:hAnsi="Tahoma" w:cs="Tahoma"/>
                <w:sz w:val="20"/>
                <w:szCs w:val="20"/>
              </w:rPr>
              <w:t>750 KVA transformer</w:t>
            </w:r>
            <w:r w:rsidR="00796395" w:rsidRPr="00BC5784">
              <w:rPr>
                <w:rFonts w:ascii="Tahoma" w:hAnsi="Tahoma" w:cs="Tahoma"/>
                <w:sz w:val="20"/>
                <w:szCs w:val="20"/>
              </w:rPr>
              <w:t xml:space="preserve"> Testing </w:t>
            </w:r>
          </w:p>
          <w:p w:rsidR="00796395" w:rsidRPr="00BC5784" w:rsidRDefault="00CC3266" w:rsidP="004D051A">
            <w:pPr>
              <w:pStyle w:val="Default"/>
              <w:rPr>
                <w:rFonts w:ascii="Tahoma" w:hAnsi="Tahoma" w:cs="Tahoma"/>
                <w:sz w:val="20"/>
                <w:szCs w:val="20"/>
              </w:rPr>
            </w:pPr>
            <w:r>
              <w:rPr>
                <w:rFonts w:ascii="Tahoma" w:hAnsi="Tahoma" w:cs="Tahoma"/>
                <w:sz w:val="20"/>
                <w:szCs w:val="20"/>
              </w:rPr>
              <w:t xml:space="preserve"> (1) IR Value </w:t>
            </w:r>
          </w:p>
          <w:p w:rsidR="00796395" w:rsidRPr="00BC5784" w:rsidRDefault="00796395" w:rsidP="004D051A">
            <w:pPr>
              <w:pStyle w:val="Default"/>
              <w:rPr>
                <w:rFonts w:ascii="Tahoma" w:hAnsi="Tahoma" w:cs="Tahoma"/>
                <w:sz w:val="20"/>
                <w:szCs w:val="20"/>
              </w:rPr>
            </w:pPr>
            <w:r w:rsidRPr="00BC5784">
              <w:rPr>
                <w:rFonts w:ascii="Tahoma" w:hAnsi="Tahoma" w:cs="Tahoma"/>
                <w:sz w:val="20"/>
                <w:szCs w:val="20"/>
              </w:rPr>
              <w:t xml:space="preserve"> (2) </w:t>
            </w:r>
            <w:r w:rsidR="00CC3266">
              <w:rPr>
                <w:rFonts w:ascii="Tahoma" w:hAnsi="Tahoma" w:cs="Tahoma"/>
                <w:sz w:val="20"/>
                <w:szCs w:val="20"/>
              </w:rPr>
              <w:t>Voltage ratio</w:t>
            </w:r>
          </w:p>
          <w:p w:rsidR="00796395" w:rsidRPr="00BC5784" w:rsidRDefault="00796395" w:rsidP="004D051A">
            <w:pPr>
              <w:pStyle w:val="Default"/>
              <w:rPr>
                <w:rFonts w:ascii="Tahoma" w:hAnsi="Tahoma" w:cs="Tahoma"/>
                <w:sz w:val="20"/>
                <w:szCs w:val="20"/>
              </w:rPr>
            </w:pPr>
            <w:r w:rsidRPr="00BC5784">
              <w:rPr>
                <w:rFonts w:ascii="Tahoma" w:hAnsi="Tahoma" w:cs="Tahoma"/>
                <w:sz w:val="20"/>
                <w:szCs w:val="20"/>
              </w:rPr>
              <w:t xml:space="preserve"> (3) </w:t>
            </w:r>
            <w:r w:rsidR="00CC3266">
              <w:rPr>
                <w:rFonts w:ascii="Tahoma" w:hAnsi="Tahoma" w:cs="Tahoma"/>
                <w:sz w:val="20"/>
                <w:szCs w:val="20"/>
              </w:rPr>
              <w:t>Vector Group</w:t>
            </w:r>
            <w:r w:rsidRPr="00BC5784">
              <w:rPr>
                <w:rFonts w:ascii="Tahoma" w:hAnsi="Tahoma" w:cs="Tahoma"/>
                <w:sz w:val="20"/>
                <w:szCs w:val="20"/>
              </w:rPr>
              <w:t xml:space="preserve"> </w:t>
            </w:r>
          </w:p>
          <w:p w:rsidR="00796395" w:rsidRPr="00BC5784" w:rsidRDefault="00796395" w:rsidP="004D051A">
            <w:pPr>
              <w:pStyle w:val="Default"/>
              <w:rPr>
                <w:rFonts w:ascii="Tahoma" w:hAnsi="Tahoma" w:cs="Tahoma"/>
                <w:sz w:val="20"/>
                <w:szCs w:val="20"/>
              </w:rPr>
            </w:pPr>
            <w:r w:rsidRPr="00BC5784">
              <w:rPr>
                <w:rFonts w:ascii="Tahoma" w:hAnsi="Tahoma" w:cs="Tahoma"/>
                <w:sz w:val="20"/>
                <w:szCs w:val="20"/>
              </w:rPr>
              <w:t xml:space="preserve"> (4) </w:t>
            </w:r>
            <w:r w:rsidR="00CC3266">
              <w:rPr>
                <w:rFonts w:ascii="Tahoma" w:hAnsi="Tahoma" w:cs="Tahoma"/>
                <w:sz w:val="20"/>
                <w:szCs w:val="20"/>
              </w:rPr>
              <w:t xml:space="preserve">Magnetic Balance </w:t>
            </w:r>
            <w:r w:rsidRPr="00BC5784">
              <w:rPr>
                <w:rFonts w:ascii="Tahoma" w:hAnsi="Tahoma" w:cs="Tahoma"/>
                <w:sz w:val="20"/>
                <w:szCs w:val="20"/>
              </w:rPr>
              <w:t xml:space="preserve"> </w:t>
            </w:r>
          </w:p>
          <w:p w:rsidR="00796395" w:rsidRPr="00BC5784" w:rsidRDefault="00796395" w:rsidP="00CC3266">
            <w:pPr>
              <w:pStyle w:val="Default"/>
              <w:rPr>
                <w:rFonts w:ascii="Tahoma" w:hAnsi="Tahoma" w:cs="Tahoma"/>
                <w:sz w:val="20"/>
                <w:szCs w:val="20"/>
              </w:rPr>
            </w:pPr>
            <w:r w:rsidRPr="00BC5784">
              <w:rPr>
                <w:rFonts w:ascii="Tahoma" w:hAnsi="Tahoma" w:cs="Tahoma"/>
                <w:sz w:val="20"/>
                <w:szCs w:val="20"/>
              </w:rPr>
              <w:t xml:space="preserve"> (5) </w:t>
            </w:r>
            <w:r w:rsidR="00CC3266">
              <w:rPr>
                <w:rFonts w:ascii="Tahoma" w:hAnsi="Tahoma" w:cs="Tahoma"/>
                <w:sz w:val="20"/>
                <w:szCs w:val="20"/>
              </w:rPr>
              <w:t>Magnetizing current</w:t>
            </w:r>
            <w:r w:rsidRPr="00BC5784">
              <w:rPr>
                <w:rFonts w:ascii="Tahoma" w:hAnsi="Tahoma" w:cs="Tahoma"/>
                <w:sz w:val="20"/>
                <w:szCs w:val="20"/>
              </w:rPr>
              <w:t xml:space="preserve"> </w:t>
            </w:r>
          </w:p>
        </w:tc>
        <w:tc>
          <w:tcPr>
            <w:tcW w:w="1065" w:type="dxa"/>
          </w:tcPr>
          <w:p w:rsidR="00796395" w:rsidRPr="00BC5784" w:rsidRDefault="00796395" w:rsidP="004D051A">
            <w:pPr>
              <w:autoSpaceDE w:val="0"/>
              <w:autoSpaceDN w:val="0"/>
              <w:adjustRightInd w:val="0"/>
              <w:spacing w:line="360" w:lineRule="auto"/>
              <w:rPr>
                <w:rFonts w:ascii="Tahoma" w:hAnsi="Tahoma" w:cs="Tahoma"/>
              </w:rPr>
            </w:pPr>
            <w:r w:rsidRPr="00BC5784">
              <w:rPr>
                <w:rFonts w:ascii="Tahoma" w:hAnsi="Tahoma" w:cs="Tahoma"/>
              </w:rPr>
              <w:t xml:space="preserve">02 </w:t>
            </w:r>
          </w:p>
        </w:tc>
        <w:tc>
          <w:tcPr>
            <w:tcW w:w="992" w:type="dxa"/>
          </w:tcPr>
          <w:p w:rsidR="00796395" w:rsidRPr="00BC5784" w:rsidRDefault="00FF4058" w:rsidP="004D051A">
            <w:pPr>
              <w:autoSpaceDE w:val="0"/>
              <w:autoSpaceDN w:val="0"/>
              <w:adjustRightInd w:val="0"/>
              <w:spacing w:line="360" w:lineRule="auto"/>
              <w:rPr>
                <w:rFonts w:ascii="Tahoma" w:hAnsi="Tahoma" w:cs="Tahoma"/>
              </w:rPr>
            </w:pPr>
            <w:r>
              <w:rPr>
                <w:rFonts w:ascii="Tahoma" w:hAnsi="Tahoma" w:cs="Tahoma"/>
              </w:rPr>
              <w:t xml:space="preserve"> No</w:t>
            </w:r>
            <w:r w:rsidR="00F84D0F" w:rsidRPr="00BC5784">
              <w:rPr>
                <w:rFonts w:ascii="Tahoma" w:hAnsi="Tahoma" w:cs="Tahoma"/>
              </w:rPr>
              <w:t>s</w:t>
            </w:r>
            <w:r>
              <w:rPr>
                <w:rFonts w:ascii="Tahoma" w:hAnsi="Tahoma" w:cs="Tahoma"/>
              </w:rPr>
              <w:t>.</w:t>
            </w:r>
          </w:p>
        </w:tc>
        <w:tc>
          <w:tcPr>
            <w:tcW w:w="1168" w:type="dxa"/>
          </w:tcPr>
          <w:p w:rsidR="00796395" w:rsidRPr="00BC5784" w:rsidRDefault="00796395" w:rsidP="004D051A">
            <w:pPr>
              <w:autoSpaceDE w:val="0"/>
              <w:autoSpaceDN w:val="0"/>
              <w:adjustRightInd w:val="0"/>
              <w:spacing w:line="360" w:lineRule="auto"/>
              <w:rPr>
                <w:rFonts w:ascii="Tahoma" w:hAnsi="Tahoma" w:cs="Tahoma"/>
              </w:rPr>
            </w:pPr>
          </w:p>
        </w:tc>
        <w:tc>
          <w:tcPr>
            <w:tcW w:w="1560" w:type="dxa"/>
          </w:tcPr>
          <w:p w:rsidR="00796395" w:rsidRPr="00BC5784" w:rsidRDefault="00796395" w:rsidP="004D051A">
            <w:pPr>
              <w:autoSpaceDE w:val="0"/>
              <w:autoSpaceDN w:val="0"/>
              <w:adjustRightInd w:val="0"/>
              <w:spacing w:line="360" w:lineRule="auto"/>
              <w:rPr>
                <w:rFonts w:ascii="Tahoma" w:hAnsi="Tahoma" w:cs="Tahoma"/>
              </w:rPr>
            </w:pPr>
          </w:p>
        </w:tc>
      </w:tr>
      <w:tr w:rsidR="003B768D" w:rsidRPr="00BC5784" w:rsidTr="00D90EB9">
        <w:trPr>
          <w:trHeight w:val="1114"/>
        </w:trPr>
        <w:tc>
          <w:tcPr>
            <w:tcW w:w="809" w:type="dxa"/>
          </w:tcPr>
          <w:p w:rsidR="003B768D" w:rsidRPr="00BC5784" w:rsidRDefault="00FF0749" w:rsidP="00330846">
            <w:pPr>
              <w:autoSpaceDE w:val="0"/>
              <w:autoSpaceDN w:val="0"/>
              <w:adjustRightInd w:val="0"/>
              <w:spacing w:line="360" w:lineRule="auto"/>
              <w:jc w:val="center"/>
              <w:rPr>
                <w:rFonts w:ascii="Tahoma" w:hAnsi="Tahoma" w:cs="Tahoma"/>
              </w:rPr>
            </w:pPr>
            <w:r>
              <w:rPr>
                <w:rFonts w:ascii="Tahoma" w:hAnsi="Tahoma" w:cs="Tahoma"/>
              </w:rPr>
              <w:t>5</w:t>
            </w:r>
          </w:p>
        </w:tc>
        <w:tc>
          <w:tcPr>
            <w:tcW w:w="5464" w:type="dxa"/>
          </w:tcPr>
          <w:p w:rsidR="003B768D" w:rsidRPr="00BC5784" w:rsidRDefault="003B768D" w:rsidP="00FF5273">
            <w:pPr>
              <w:pStyle w:val="Default"/>
              <w:rPr>
                <w:rFonts w:ascii="Tahoma" w:hAnsi="Tahoma" w:cs="Tahoma"/>
                <w:sz w:val="20"/>
                <w:szCs w:val="20"/>
              </w:rPr>
            </w:pPr>
            <w:r w:rsidRPr="00BC5784">
              <w:rPr>
                <w:rFonts w:ascii="Tahoma" w:hAnsi="Tahoma" w:cs="Tahoma"/>
                <w:sz w:val="20"/>
                <w:szCs w:val="20"/>
              </w:rPr>
              <w:t>Oil Filtration wor</w:t>
            </w:r>
            <w:r w:rsidR="00FF4058">
              <w:rPr>
                <w:rFonts w:ascii="Tahoma" w:hAnsi="Tahoma" w:cs="Tahoma"/>
                <w:sz w:val="20"/>
                <w:szCs w:val="20"/>
              </w:rPr>
              <w:t>k of 750 KVA Transformer -02 No</w:t>
            </w:r>
            <w:r w:rsidRPr="00BC5784">
              <w:rPr>
                <w:rFonts w:ascii="Tahoma" w:hAnsi="Tahoma" w:cs="Tahoma"/>
                <w:sz w:val="20"/>
                <w:szCs w:val="20"/>
              </w:rPr>
              <w:t>s</w:t>
            </w:r>
            <w:r w:rsidR="00FF4058">
              <w:rPr>
                <w:rFonts w:ascii="Tahoma" w:hAnsi="Tahoma" w:cs="Tahoma"/>
                <w:sz w:val="20"/>
                <w:szCs w:val="20"/>
              </w:rPr>
              <w:t>.</w:t>
            </w:r>
            <w:r w:rsidRPr="00BC5784">
              <w:rPr>
                <w:rFonts w:ascii="Tahoma" w:hAnsi="Tahoma" w:cs="Tahoma"/>
                <w:sz w:val="20"/>
                <w:szCs w:val="20"/>
              </w:rPr>
              <w:t xml:space="preserve">  Including BDV Test of Oil and replacement  of Silica gel of Breather</w:t>
            </w:r>
          </w:p>
          <w:p w:rsidR="003B768D" w:rsidRPr="00BC5784" w:rsidRDefault="003B768D" w:rsidP="00FF5273">
            <w:pPr>
              <w:pStyle w:val="Default"/>
              <w:rPr>
                <w:rFonts w:ascii="Tahoma" w:hAnsi="Tahoma" w:cs="Tahoma"/>
                <w:sz w:val="20"/>
                <w:szCs w:val="20"/>
              </w:rPr>
            </w:pPr>
          </w:p>
        </w:tc>
        <w:tc>
          <w:tcPr>
            <w:tcW w:w="1065" w:type="dxa"/>
          </w:tcPr>
          <w:p w:rsidR="003B768D" w:rsidRPr="00BC5784" w:rsidRDefault="003B768D" w:rsidP="00F40C9E">
            <w:pPr>
              <w:autoSpaceDE w:val="0"/>
              <w:autoSpaceDN w:val="0"/>
              <w:adjustRightInd w:val="0"/>
              <w:spacing w:line="360" w:lineRule="auto"/>
              <w:rPr>
                <w:rFonts w:ascii="Tahoma" w:hAnsi="Tahoma" w:cs="Tahoma"/>
              </w:rPr>
            </w:pPr>
            <w:r w:rsidRPr="00BC5784">
              <w:rPr>
                <w:rFonts w:ascii="Tahoma" w:hAnsi="Tahoma" w:cs="Tahoma"/>
              </w:rPr>
              <w:t>600+600</w:t>
            </w:r>
          </w:p>
        </w:tc>
        <w:tc>
          <w:tcPr>
            <w:tcW w:w="992" w:type="dxa"/>
          </w:tcPr>
          <w:p w:rsidR="003B768D" w:rsidRPr="00BC5784" w:rsidRDefault="00FF4058" w:rsidP="00FF5273">
            <w:pPr>
              <w:autoSpaceDE w:val="0"/>
              <w:autoSpaceDN w:val="0"/>
              <w:adjustRightInd w:val="0"/>
              <w:spacing w:line="360" w:lineRule="auto"/>
              <w:rPr>
                <w:rFonts w:ascii="Tahoma" w:hAnsi="Tahoma" w:cs="Tahoma"/>
              </w:rPr>
            </w:pPr>
            <w:proofErr w:type="spellStart"/>
            <w:r>
              <w:rPr>
                <w:rFonts w:ascii="Tahoma" w:hAnsi="Tahoma" w:cs="Tahoma"/>
              </w:rPr>
              <w:t>Ltrs</w:t>
            </w:r>
            <w:proofErr w:type="spellEnd"/>
            <w:r>
              <w:rPr>
                <w:rFonts w:ascii="Tahoma" w:hAnsi="Tahoma" w:cs="Tahoma"/>
              </w:rPr>
              <w:t>.</w:t>
            </w:r>
          </w:p>
        </w:tc>
        <w:tc>
          <w:tcPr>
            <w:tcW w:w="1168" w:type="dxa"/>
          </w:tcPr>
          <w:p w:rsidR="003B768D" w:rsidRPr="00BC5784" w:rsidRDefault="003B768D" w:rsidP="00FF5273">
            <w:pPr>
              <w:autoSpaceDE w:val="0"/>
              <w:autoSpaceDN w:val="0"/>
              <w:adjustRightInd w:val="0"/>
              <w:spacing w:line="360" w:lineRule="auto"/>
              <w:rPr>
                <w:rFonts w:ascii="Tahoma" w:hAnsi="Tahoma" w:cs="Tahoma"/>
              </w:rPr>
            </w:pPr>
          </w:p>
        </w:tc>
        <w:tc>
          <w:tcPr>
            <w:tcW w:w="1560" w:type="dxa"/>
          </w:tcPr>
          <w:p w:rsidR="003B768D" w:rsidRPr="00BC5784" w:rsidRDefault="003B768D" w:rsidP="00FF5273">
            <w:pPr>
              <w:autoSpaceDE w:val="0"/>
              <w:autoSpaceDN w:val="0"/>
              <w:adjustRightInd w:val="0"/>
              <w:spacing w:line="360" w:lineRule="auto"/>
              <w:rPr>
                <w:rFonts w:ascii="Tahoma" w:hAnsi="Tahoma" w:cs="Tahoma"/>
              </w:rPr>
            </w:pPr>
          </w:p>
        </w:tc>
      </w:tr>
      <w:tr w:rsidR="003B768D" w:rsidRPr="00BC5784" w:rsidTr="00FF7593">
        <w:tc>
          <w:tcPr>
            <w:tcW w:w="809" w:type="dxa"/>
          </w:tcPr>
          <w:p w:rsidR="003B768D" w:rsidRPr="00BC5784" w:rsidRDefault="003B768D" w:rsidP="004D051A">
            <w:pPr>
              <w:autoSpaceDE w:val="0"/>
              <w:autoSpaceDN w:val="0"/>
              <w:adjustRightInd w:val="0"/>
              <w:spacing w:line="360" w:lineRule="auto"/>
              <w:rPr>
                <w:rFonts w:ascii="Tahoma" w:hAnsi="Tahoma" w:cs="Tahoma"/>
              </w:rPr>
            </w:pPr>
          </w:p>
        </w:tc>
        <w:tc>
          <w:tcPr>
            <w:tcW w:w="5464" w:type="dxa"/>
          </w:tcPr>
          <w:p w:rsidR="003B768D" w:rsidRPr="00BC5784" w:rsidRDefault="003B768D" w:rsidP="00330846">
            <w:pPr>
              <w:autoSpaceDE w:val="0"/>
              <w:autoSpaceDN w:val="0"/>
              <w:adjustRightInd w:val="0"/>
              <w:spacing w:line="360" w:lineRule="auto"/>
              <w:jc w:val="right"/>
              <w:rPr>
                <w:rFonts w:ascii="Tahoma" w:hAnsi="Tahoma" w:cs="Tahoma"/>
              </w:rPr>
            </w:pPr>
            <w:r w:rsidRPr="00BC5784">
              <w:rPr>
                <w:rFonts w:ascii="Tahoma" w:eastAsiaTheme="minorEastAsia" w:hAnsi="Tahoma" w:cs="Tahoma"/>
                <w:color w:val="000000"/>
                <w:lang w:val="en-IN" w:eastAsia="en-IN"/>
              </w:rPr>
              <w:t xml:space="preserve">                                                         Total (</w:t>
            </w:r>
            <w:proofErr w:type="spellStart"/>
            <w:r w:rsidRPr="00BC5784">
              <w:rPr>
                <w:rFonts w:ascii="Tahoma" w:eastAsiaTheme="minorEastAsia" w:hAnsi="Tahoma" w:cs="Tahoma"/>
                <w:color w:val="000000"/>
                <w:lang w:val="en-IN" w:eastAsia="en-IN"/>
              </w:rPr>
              <w:t>Rs</w:t>
            </w:r>
            <w:proofErr w:type="spellEnd"/>
            <w:r w:rsidR="00FF4058">
              <w:rPr>
                <w:rFonts w:ascii="Tahoma" w:eastAsiaTheme="minorEastAsia" w:hAnsi="Tahoma" w:cs="Tahoma"/>
                <w:color w:val="000000"/>
                <w:lang w:val="en-IN" w:eastAsia="en-IN"/>
              </w:rPr>
              <w:t>.</w:t>
            </w:r>
            <w:r w:rsidRPr="00BC5784">
              <w:rPr>
                <w:rFonts w:ascii="Tahoma" w:eastAsiaTheme="minorEastAsia" w:hAnsi="Tahoma" w:cs="Tahoma"/>
                <w:color w:val="000000"/>
                <w:lang w:val="en-IN" w:eastAsia="en-IN"/>
              </w:rPr>
              <w:t>)</w:t>
            </w:r>
          </w:p>
        </w:tc>
        <w:tc>
          <w:tcPr>
            <w:tcW w:w="1065" w:type="dxa"/>
          </w:tcPr>
          <w:p w:rsidR="003B768D" w:rsidRPr="00BC5784" w:rsidRDefault="003B768D" w:rsidP="004D051A">
            <w:pPr>
              <w:autoSpaceDE w:val="0"/>
              <w:autoSpaceDN w:val="0"/>
              <w:adjustRightInd w:val="0"/>
              <w:spacing w:line="360" w:lineRule="auto"/>
              <w:rPr>
                <w:rFonts w:ascii="Tahoma" w:hAnsi="Tahoma" w:cs="Tahoma"/>
              </w:rPr>
            </w:pPr>
          </w:p>
        </w:tc>
        <w:tc>
          <w:tcPr>
            <w:tcW w:w="992" w:type="dxa"/>
          </w:tcPr>
          <w:p w:rsidR="003B768D" w:rsidRPr="00BC5784" w:rsidRDefault="003B768D" w:rsidP="004D051A">
            <w:pPr>
              <w:autoSpaceDE w:val="0"/>
              <w:autoSpaceDN w:val="0"/>
              <w:adjustRightInd w:val="0"/>
              <w:spacing w:line="360" w:lineRule="auto"/>
              <w:rPr>
                <w:rFonts w:ascii="Tahoma" w:hAnsi="Tahoma" w:cs="Tahoma"/>
              </w:rPr>
            </w:pPr>
          </w:p>
        </w:tc>
        <w:tc>
          <w:tcPr>
            <w:tcW w:w="1168" w:type="dxa"/>
          </w:tcPr>
          <w:p w:rsidR="003B768D" w:rsidRPr="00BC5784" w:rsidRDefault="003B768D" w:rsidP="004D051A">
            <w:pPr>
              <w:autoSpaceDE w:val="0"/>
              <w:autoSpaceDN w:val="0"/>
              <w:adjustRightInd w:val="0"/>
              <w:spacing w:line="360" w:lineRule="auto"/>
              <w:rPr>
                <w:rFonts w:ascii="Tahoma" w:hAnsi="Tahoma" w:cs="Tahoma"/>
              </w:rPr>
            </w:pPr>
          </w:p>
        </w:tc>
        <w:tc>
          <w:tcPr>
            <w:tcW w:w="1560" w:type="dxa"/>
          </w:tcPr>
          <w:p w:rsidR="003B768D" w:rsidRPr="00BC5784" w:rsidRDefault="003B768D" w:rsidP="004D051A">
            <w:pPr>
              <w:autoSpaceDE w:val="0"/>
              <w:autoSpaceDN w:val="0"/>
              <w:adjustRightInd w:val="0"/>
              <w:spacing w:line="360" w:lineRule="auto"/>
              <w:rPr>
                <w:rFonts w:ascii="Tahoma" w:hAnsi="Tahoma" w:cs="Tahoma"/>
              </w:rPr>
            </w:pPr>
          </w:p>
        </w:tc>
      </w:tr>
      <w:tr w:rsidR="003B768D" w:rsidRPr="00BC5784" w:rsidTr="00FF7593">
        <w:tc>
          <w:tcPr>
            <w:tcW w:w="809" w:type="dxa"/>
          </w:tcPr>
          <w:p w:rsidR="003B768D" w:rsidRPr="00BC5784" w:rsidRDefault="003B768D" w:rsidP="004D051A">
            <w:pPr>
              <w:autoSpaceDE w:val="0"/>
              <w:autoSpaceDN w:val="0"/>
              <w:adjustRightInd w:val="0"/>
              <w:spacing w:line="360" w:lineRule="auto"/>
              <w:rPr>
                <w:rFonts w:ascii="Tahoma" w:hAnsi="Tahoma" w:cs="Tahoma"/>
              </w:rPr>
            </w:pPr>
          </w:p>
        </w:tc>
        <w:tc>
          <w:tcPr>
            <w:tcW w:w="5464" w:type="dxa"/>
          </w:tcPr>
          <w:p w:rsidR="003B768D" w:rsidRPr="00BC5784" w:rsidRDefault="003B768D" w:rsidP="00330846">
            <w:pPr>
              <w:autoSpaceDE w:val="0"/>
              <w:autoSpaceDN w:val="0"/>
              <w:adjustRightInd w:val="0"/>
              <w:spacing w:line="360" w:lineRule="auto"/>
              <w:jc w:val="right"/>
              <w:rPr>
                <w:rFonts w:ascii="Tahoma" w:hAnsi="Tahoma" w:cs="Tahoma"/>
              </w:rPr>
            </w:pPr>
            <w:r w:rsidRPr="00BC5784">
              <w:rPr>
                <w:rFonts w:ascii="Tahoma" w:hAnsi="Tahoma" w:cs="Tahoma"/>
              </w:rPr>
              <w:t xml:space="preserve">                              Applicable taxes @_______%</w:t>
            </w:r>
          </w:p>
        </w:tc>
        <w:tc>
          <w:tcPr>
            <w:tcW w:w="1065" w:type="dxa"/>
          </w:tcPr>
          <w:p w:rsidR="003B768D" w:rsidRPr="00BC5784" w:rsidRDefault="003B768D" w:rsidP="004D051A">
            <w:pPr>
              <w:autoSpaceDE w:val="0"/>
              <w:autoSpaceDN w:val="0"/>
              <w:adjustRightInd w:val="0"/>
              <w:spacing w:line="360" w:lineRule="auto"/>
              <w:rPr>
                <w:rFonts w:ascii="Tahoma" w:hAnsi="Tahoma" w:cs="Tahoma"/>
              </w:rPr>
            </w:pPr>
          </w:p>
        </w:tc>
        <w:tc>
          <w:tcPr>
            <w:tcW w:w="992" w:type="dxa"/>
          </w:tcPr>
          <w:p w:rsidR="003B768D" w:rsidRPr="00BC5784" w:rsidRDefault="003B768D" w:rsidP="004D051A">
            <w:pPr>
              <w:autoSpaceDE w:val="0"/>
              <w:autoSpaceDN w:val="0"/>
              <w:adjustRightInd w:val="0"/>
              <w:spacing w:line="360" w:lineRule="auto"/>
              <w:rPr>
                <w:rFonts w:ascii="Tahoma" w:hAnsi="Tahoma" w:cs="Tahoma"/>
              </w:rPr>
            </w:pPr>
          </w:p>
        </w:tc>
        <w:tc>
          <w:tcPr>
            <w:tcW w:w="1168" w:type="dxa"/>
          </w:tcPr>
          <w:p w:rsidR="003B768D" w:rsidRPr="00BC5784" w:rsidRDefault="003B768D" w:rsidP="004D051A">
            <w:pPr>
              <w:autoSpaceDE w:val="0"/>
              <w:autoSpaceDN w:val="0"/>
              <w:adjustRightInd w:val="0"/>
              <w:spacing w:line="360" w:lineRule="auto"/>
              <w:rPr>
                <w:rFonts w:ascii="Tahoma" w:hAnsi="Tahoma" w:cs="Tahoma"/>
              </w:rPr>
            </w:pPr>
          </w:p>
        </w:tc>
        <w:tc>
          <w:tcPr>
            <w:tcW w:w="1560" w:type="dxa"/>
          </w:tcPr>
          <w:p w:rsidR="003B768D" w:rsidRPr="00BC5784" w:rsidRDefault="003B768D" w:rsidP="004D051A">
            <w:pPr>
              <w:autoSpaceDE w:val="0"/>
              <w:autoSpaceDN w:val="0"/>
              <w:adjustRightInd w:val="0"/>
              <w:spacing w:line="360" w:lineRule="auto"/>
              <w:rPr>
                <w:rFonts w:ascii="Tahoma" w:hAnsi="Tahoma" w:cs="Tahoma"/>
              </w:rPr>
            </w:pPr>
          </w:p>
        </w:tc>
      </w:tr>
      <w:tr w:rsidR="003B768D" w:rsidRPr="00BC5784" w:rsidTr="00FF7593">
        <w:tc>
          <w:tcPr>
            <w:tcW w:w="809" w:type="dxa"/>
          </w:tcPr>
          <w:p w:rsidR="003B768D" w:rsidRPr="00BC5784" w:rsidRDefault="003B768D" w:rsidP="004D051A">
            <w:pPr>
              <w:autoSpaceDE w:val="0"/>
              <w:autoSpaceDN w:val="0"/>
              <w:adjustRightInd w:val="0"/>
              <w:spacing w:line="360" w:lineRule="auto"/>
              <w:rPr>
                <w:rFonts w:ascii="Tahoma" w:hAnsi="Tahoma" w:cs="Tahoma"/>
              </w:rPr>
            </w:pPr>
          </w:p>
        </w:tc>
        <w:tc>
          <w:tcPr>
            <w:tcW w:w="5464" w:type="dxa"/>
          </w:tcPr>
          <w:p w:rsidR="003B768D" w:rsidRPr="00BC5784" w:rsidRDefault="003B768D" w:rsidP="002B0B53">
            <w:pPr>
              <w:autoSpaceDE w:val="0"/>
              <w:autoSpaceDN w:val="0"/>
              <w:adjustRightInd w:val="0"/>
              <w:spacing w:line="360" w:lineRule="auto"/>
              <w:jc w:val="right"/>
              <w:rPr>
                <w:rFonts w:ascii="Tahoma" w:hAnsi="Tahoma" w:cs="Tahoma"/>
              </w:rPr>
            </w:pPr>
            <w:r w:rsidRPr="00BC5784">
              <w:rPr>
                <w:rFonts w:ascii="Tahoma" w:hAnsi="Tahoma" w:cs="Tahoma"/>
              </w:rPr>
              <w:t xml:space="preserve">            </w:t>
            </w:r>
            <w:r w:rsidR="002B0B53">
              <w:rPr>
                <w:rFonts w:ascii="Tahoma" w:hAnsi="Tahoma" w:cs="Tahoma"/>
              </w:rPr>
              <w:t xml:space="preserve">           </w:t>
            </w:r>
            <w:r w:rsidRPr="00BC5784">
              <w:rPr>
                <w:rFonts w:ascii="Tahoma" w:hAnsi="Tahoma" w:cs="Tahoma"/>
              </w:rPr>
              <w:t>Total Amount</w:t>
            </w:r>
            <w:r w:rsidR="00CA320A">
              <w:rPr>
                <w:rFonts w:ascii="Tahoma" w:hAnsi="Tahoma" w:cs="Tahoma"/>
              </w:rPr>
              <w:t xml:space="preserve"> (A)</w:t>
            </w:r>
            <w:r w:rsidR="00FF4058">
              <w:rPr>
                <w:rFonts w:ascii="Tahoma" w:hAnsi="Tahoma" w:cs="Tahoma"/>
              </w:rPr>
              <w:t xml:space="preserve"> including all Taxes</w:t>
            </w:r>
            <w:r w:rsidRPr="00BC5784">
              <w:rPr>
                <w:rFonts w:ascii="Tahoma" w:hAnsi="Tahoma" w:cs="Tahoma"/>
              </w:rPr>
              <w:t xml:space="preserve"> (</w:t>
            </w:r>
            <w:proofErr w:type="spellStart"/>
            <w:r w:rsidRPr="00BC5784">
              <w:rPr>
                <w:rFonts w:ascii="Tahoma" w:hAnsi="Tahoma" w:cs="Tahoma"/>
              </w:rPr>
              <w:t>Rs</w:t>
            </w:r>
            <w:proofErr w:type="spellEnd"/>
            <w:r w:rsidR="00FF0749">
              <w:rPr>
                <w:rFonts w:ascii="Tahoma" w:hAnsi="Tahoma" w:cs="Tahoma"/>
              </w:rPr>
              <w:t>.</w:t>
            </w:r>
            <w:r w:rsidRPr="00BC5784">
              <w:rPr>
                <w:rFonts w:ascii="Tahoma" w:hAnsi="Tahoma" w:cs="Tahoma"/>
              </w:rPr>
              <w:t>)</w:t>
            </w:r>
          </w:p>
        </w:tc>
        <w:tc>
          <w:tcPr>
            <w:tcW w:w="1065" w:type="dxa"/>
          </w:tcPr>
          <w:p w:rsidR="003B768D" w:rsidRPr="00BC5784" w:rsidRDefault="003B768D" w:rsidP="004D051A">
            <w:pPr>
              <w:autoSpaceDE w:val="0"/>
              <w:autoSpaceDN w:val="0"/>
              <w:adjustRightInd w:val="0"/>
              <w:spacing w:line="360" w:lineRule="auto"/>
              <w:rPr>
                <w:rFonts w:ascii="Tahoma" w:hAnsi="Tahoma" w:cs="Tahoma"/>
              </w:rPr>
            </w:pPr>
          </w:p>
        </w:tc>
        <w:tc>
          <w:tcPr>
            <w:tcW w:w="992" w:type="dxa"/>
          </w:tcPr>
          <w:p w:rsidR="003B768D" w:rsidRPr="00BC5784" w:rsidRDefault="003B768D" w:rsidP="004D051A">
            <w:pPr>
              <w:autoSpaceDE w:val="0"/>
              <w:autoSpaceDN w:val="0"/>
              <w:adjustRightInd w:val="0"/>
              <w:spacing w:line="360" w:lineRule="auto"/>
              <w:rPr>
                <w:rFonts w:ascii="Tahoma" w:hAnsi="Tahoma" w:cs="Tahoma"/>
              </w:rPr>
            </w:pPr>
          </w:p>
        </w:tc>
        <w:tc>
          <w:tcPr>
            <w:tcW w:w="1168" w:type="dxa"/>
          </w:tcPr>
          <w:p w:rsidR="003B768D" w:rsidRPr="00BC5784" w:rsidRDefault="003B768D" w:rsidP="004D051A">
            <w:pPr>
              <w:autoSpaceDE w:val="0"/>
              <w:autoSpaceDN w:val="0"/>
              <w:adjustRightInd w:val="0"/>
              <w:spacing w:line="360" w:lineRule="auto"/>
              <w:rPr>
                <w:rFonts w:ascii="Tahoma" w:hAnsi="Tahoma" w:cs="Tahoma"/>
              </w:rPr>
            </w:pPr>
          </w:p>
        </w:tc>
        <w:tc>
          <w:tcPr>
            <w:tcW w:w="1560" w:type="dxa"/>
          </w:tcPr>
          <w:p w:rsidR="003B768D" w:rsidRPr="00BC5784" w:rsidRDefault="003B768D" w:rsidP="004D051A">
            <w:pPr>
              <w:autoSpaceDE w:val="0"/>
              <w:autoSpaceDN w:val="0"/>
              <w:adjustRightInd w:val="0"/>
              <w:spacing w:line="360" w:lineRule="auto"/>
              <w:rPr>
                <w:rFonts w:ascii="Tahoma" w:hAnsi="Tahoma" w:cs="Tahoma"/>
              </w:rPr>
            </w:pPr>
          </w:p>
        </w:tc>
      </w:tr>
    </w:tbl>
    <w:p w:rsidR="00E16D48" w:rsidRPr="00BC5784" w:rsidRDefault="00E16D48" w:rsidP="00886161">
      <w:pPr>
        <w:pStyle w:val="NoSpacing"/>
        <w:spacing w:line="276" w:lineRule="auto"/>
        <w:jc w:val="both"/>
        <w:rPr>
          <w:rFonts w:ascii="Arial" w:hAnsi="Arial" w:cs="Arial"/>
          <w:b/>
          <w:sz w:val="20"/>
          <w:szCs w:val="20"/>
        </w:rPr>
      </w:pPr>
    </w:p>
    <w:p w:rsidR="00EB78D9" w:rsidRPr="00BC5784" w:rsidRDefault="00EB78D9" w:rsidP="00886161">
      <w:pPr>
        <w:pStyle w:val="NoSpacing"/>
        <w:spacing w:line="276" w:lineRule="auto"/>
        <w:jc w:val="both"/>
        <w:rPr>
          <w:rFonts w:ascii="Arial" w:hAnsi="Arial" w:cs="Arial"/>
          <w:sz w:val="20"/>
          <w:szCs w:val="20"/>
        </w:rPr>
      </w:pPr>
    </w:p>
    <w:p w:rsidR="00BC5784" w:rsidRDefault="00BC5784" w:rsidP="00695516">
      <w:pPr>
        <w:pStyle w:val="NoSpacing"/>
        <w:tabs>
          <w:tab w:val="left" w:pos="1605"/>
        </w:tabs>
        <w:spacing w:line="276" w:lineRule="auto"/>
        <w:jc w:val="both"/>
        <w:rPr>
          <w:rFonts w:ascii="Arial" w:hAnsi="Arial" w:cs="Arial"/>
          <w:sz w:val="20"/>
          <w:szCs w:val="20"/>
        </w:rPr>
      </w:pPr>
    </w:p>
    <w:p w:rsidR="00695516" w:rsidRDefault="00695516" w:rsidP="00695516">
      <w:pPr>
        <w:pStyle w:val="NoSpacing"/>
        <w:tabs>
          <w:tab w:val="left" w:pos="1605"/>
        </w:tabs>
        <w:spacing w:line="276" w:lineRule="auto"/>
        <w:jc w:val="both"/>
        <w:rPr>
          <w:rFonts w:ascii="Arial" w:hAnsi="Arial" w:cs="Arial"/>
          <w:sz w:val="20"/>
          <w:szCs w:val="20"/>
        </w:rPr>
      </w:pPr>
    </w:p>
    <w:p w:rsidR="00BC5784" w:rsidRDefault="00BC5784" w:rsidP="00886161">
      <w:pPr>
        <w:pStyle w:val="NoSpacing"/>
        <w:spacing w:line="276" w:lineRule="auto"/>
        <w:jc w:val="both"/>
        <w:rPr>
          <w:rFonts w:ascii="Arial" w:hAnsi="Arial" w:cs="Arial"/>
          <w:sz w:val="20"/>
          <w:szCs w:val="20"/>
        </w:rPr>
      </w:pPr>
    </w:p>
    <w:p w:rsidR="00242D4E" w:rsidRDefault="00242D4E" w:rsidP="00886161">
      <w:pPr>
        <w:pStyle w:val="NoSpacing"/>
        <w:spacing w:line="276" w:lineRule="auto"/>
        <w:jc w:val="both"/>
        <w:rPr>
          <w:rFonts w:ascii="Arial" w:hAnsi="Arial" w:cs="Arial"/>
          <w:sz w:val="20"/>
          <w:szCs w:val="20"/>
        </w:rPr>
      </w:pPr>
    </w:p>
    <w:p w:rsidR="00242D4E" w:rsidRDefault="00242D4E" w:rsidP="00886161">
      <w:pPr>
        <w:pStyle w:val="NoSpacing"/>
        <w:spacing w:line="276" w:lineRule="auto"/>
        <w:jc w:val="both"/>
        <w:rPr>
          <w:rFonts w:ascii="Arial" w:hAnsi="Arial" w:cs="Arial"/>
          <w:sz w:val="20"/>
          <w:szCs w:val="20"/>
        </w:rPr>
      </w:pPr>
    </w:p>
    <w:p w:rsidR="00242D4E" w:rsidRDefault="00242D4E" w:rsidP="00886161">
      <w:pPr>
        <w:pStyle w:val="NoSpacing"/>
        <w:spacing w:line="276" w:lineRule="auto"/>
        <w:jc w:val="both"/>
        <w:rPr>
          <w:rFonts w:ascii="Arial" w:hAnsi="Arial" w:cs="Arial"/>
          <w:sz w:val="20"/>
          <w:szCs w:val="20"/>
        </w:rPr>
      </w:pPr>
    </w:p>
    <w:p w:rsidR="00BC5784" w:rsidRDefault="00BC5784" w:rsidP="00886161">
      <w:pPr>
        <w:pStyle w:val="NoSpacing"/>
        <w:spacing w:line="276" w:lineRule="auto"/>
        <w:jc w:val="both"/>
        <w:rPr>
          <w:rFonts w:ascii="Arial" w:hAnsi="Arial" w:cs="Arial"/>
          <w:sz w:val="20"/>
          <w:szCs w:val="20"/>
        </w:rPr>
      </w:pPr>
    </w:p>
    <w:p w:rsidR="00BC5784" w:rsidRPr="00BC5784" w:rsidRDefault="00BC5784" w:rsidP="00886161">
      <w:pPr>
        <w:pStyle w:val="NoSpacing"/>
        <w:spacing w:line="276" w:lineRule="auto"/>
        <w:jc w:val="both"/>
        <w:rPr>
          <w:rFonts w:ascii="Arial" w:hAnsi="Arial" w:cs="Arial"/>
          <w:sz w:val="20"/>
          <w:szCs w:val="20"/>
        </w:rPr>
      </w:pPr>
    </w:p>
    <w:p w:rsidR="0097414E" w:rsidRPr="00BC5784" w:rsidRDefault="0097414E" w:rsidP="00886161">
      <w:pPr>
        <w:pStyle w:val="NoSpacing"/>
        <w:spacing w:line="276" w:lineRule="auto"/>
        <w:jc w:val="both"/>
        <w:rPr>
          <w:rFonts w:ascii="Arial" w:hAnsi="Arial" w:cs="Arial"/>
          <w:sz w:val="20"/>
          <w:szCs w:val="20"/>
        </w:rPr>
      </w:pPr>
    </w:p>
    <w:p w:rsidR="0016623F" w:rsidRPr="00BC5784" w:rsidRDefault="0016623F" w:rsidP="0016623F">
      <w:pPr>
        <w:pStyle w:val="NoSpacing"/>
        <w:numPr>
          <w:ilvl w:val="0"/>
          <w:numId w:val="21"/>
        </w:numPr>
        <w:spacing w:line="276" w:lineRule="auto"/>
        <w:jc w:val="both"/>
        <w:rPr>
          <w:rFonts w:ascii="Arial" w:hAnsi="Arial" w:cs="Arial"/>
          <w:b/>
          <w:sz w:val="20"/>
          <w:szCs w:val="20"/>
        </w:rPr>
      </w:pPr>
      <w:r w:rsidRPr="00BC5784">
        <w:rPr>
          <w:rFonts w:ascii="Arial" w:hAnsi="Arial" w:cs="Arial"/>
          <w:b/>
          <w:sz w:val="20"/>
          <w:szCs w:val="20"/>
        </w:rPr>
        <w:t>NID Gandhinagar Campus :</w:t>
      </w:r>
    </w:p>
    <w:p w:rsidR="0016623F" w:rsidRPr="00BC5784" w:rsidRDefault="0016623F" w:rsidP="0016623F">
      <w:pPr>
        <w:pStyle w:val="NoSpacing"/>
        <w:spacing w:line="276" w:lineRule="auto"/>
        <w:jc w:val="both"/>
        <w:rPr>
          <w:rFonts w:ascii="Arial" w:hAnsi="Arial" w:cs="Arial"/>
          <w:b/>
          <w:sz w:val="20"/>
          <w:szCs w:val="20"/>
        </w:rPr>
      </w:pPr>
    </w:p>
    <w:tbl>
      <w:tblPr>
        <w:tblStyle w:val="TableGrid"/>
        <w:tblW w:w="10915" w:type="dxa"/>
        <w:tblInd w:w="-601" w:type="dxa"/>
        <w:tblLook w:val="04A0" w:firstRow="1" w:lastRow="0" w:firstColumn="1" w:lastColumn="0" w:noHBand="0" w:noVBand="1"/>
      </w:tblPr>
      <w:tblGrid>
        <w:gridCol w:w="807"/>
        <w:gridCol w:w="5433"/>
        <w:gridCol w:w="1137"/>
        <w:gridCol w:w="732"/>
        <w:gridCol w:w="1105"/>
        <w:gridCol w:w="1701"/>
      </w:tblGrid>
      <w:tr w:rsidR="009F2870" w:rsidRPr="00BC5784" w:rsidTr="00FF7593">
        <w:tc>
          <w:tcPr>
            <w:tcW w:w="807" w:type="dxa"/>
          </w:tcPr>
          <w:p w:rsidR="009F2870" w:rsidRPr="00BC5784" w:rsidRDefault="009F2870" w:rsidP="004D051A">
            <w:pPr>
              <w:autoSpaceDE w:val="0"/>
              <w:autoSpaceDN w:val="0"/>
              <w:adjustRightInd w:val="0"/>
              <w:spacing w:line="360" w:lineRule="auto"/>
              <w:rPr>
                <w:rFonts w:ascii="Tahoma" w:hAnsi="Tahoma" w:cs="Tahoma"/>
              </w:rPr>
            </w:pPr>
            <w:r w:rsidRPr="00BC5784">
              <w:rPr>
                <w:rFonts w:ascii="Tahoma" w:hAnsi="Tahoma" w:cs="Tahoma"/>
              </w:rPr>
              <w:t>Sr.</w:t>
            </w:r>
            <w:r w:rsidR="00FF0749">
              <w:rPr>
                <w:rFonts w:ascii="Tahoma" w:hAnsi="Tahoma" w:cs="Tahoma"/>
              </w:rPr>
              <w:t xml:space="preserve"> </w:t>
            </w:r>
            <w:r w:rsidRPr="00BC5784">
              <w:rPr>
                <w:rFonts w:ascii="Tahoma" w:hAnsi="Tahoma" w:cs="Tahoma"/>
              </w:rPr>
              <w:t>No</w:t>
            </w:r>
          </w:p>
        </w:tc>
        <w:tc>
          <w:tcPr>
            <w:tcW w:w="5433" w:type="dxa"/>
          </w:tcPr>
          <w:p w:rsidR="009F2870" w:rsidRPr="00BC5784" w:rsidRDefault="009F2870" w:rsidP="004D051A">
            <w:pPr>
              <w:autoSpaceDE w:val="0"/>
              <w:autoSpaceDN w:val="0"/>
              <w:adjustRightInd w:val="0"/>
              <w:spacing w:line="360" w:lineRule="auto"/>
              <w:rPr>
                <w:rFonts w:ascii="Tahoma" w:hAnsi="Tahoma" w:cs="Tahoma"/>
              </w:rPr>
            </w:pPr>
            <w:r w:rsidRPr="00BC5784">
              <w:rPr>
                <w:rFonts w:ascii="Tahoma" w:hAnsi="Tahoma" w:cs="Tahoma"/>
              </w:rPr>
              <w:t>Description</w:t>
            </w:r>
          </w:p>
        </w:tc>
        <w:tc>
          <w:tcPr>
            <w:tcW w:w="1137" w:type="dxa"/>
          </w:tcPr>
          <w:p w:rsidR="009F2870" w:rsidRPr="00BC5784" w:rsidRDefault="009F2870" w:rsidP="004D051A">
            <w:pPr>
              <w:autoSpaceDE w:val="0"/>
              <w:autoSpaceDN w:val="0"/>
              <w:adjustRightInd w:val="0"/>
              <w:spacing w:line="360" w:lineRule="auto"/>
              <w:rPr>
                <w:rFonts w:ascii="Tahoma" w:hAnsi="Tahoma" w:cs="Tahoma"/>
              </w:rPr>
            </w:pPr>
            <w:r w:rsidRPr="00BC5784">
              <w:rPr>
                <w:rFonts w:ascii="Tahoma" w:hAnsi="Tahoma" w:cs="Tahoma"/>
              </w:rPr>
              <w:t>Quantity</w:t>
            </w:r>
          </w:p>
        </w:tc>
        <w:tc>
          <w:tcPr>
            <w:tcW w:w="732" w:type="dxa"/>
          </w:tcPr>
          <w:p w:rsidR="009F2870" w:rsidRPr="00BC5784" w:rsidRDefault="009F2870" w:rsidP="004D051A">
            <w:pPr>
              <w:autoSpaceDE w:val="0"/>
              <w:autoSpaceDN w:val="0"/>
              <w:adjustRightInd w:val="0"/>
              <w:spacing w:line="360" w:lineRule="auto"/>
              <w:rPr>
                <w:rFonts w:ascii="Tahoma" w:hAnsi="Tahoma" w:cs="Tahoma"/>
              </w:rPr>
            </w:pPr>
            <w:r w:rsidRPr="00BC5784">
              <w:rPr>
                <w:rFonts w:ascii="Tahoma" w:hAnsi="Tahoma" w:cs="Tahoma"/>
              </w:rPr>
              <w:t>Unit</w:t>
            </w:r>
          </w:p>
        </w:tc>
        <w:tc>
          <w:tcPr>
            <w:tcW w:w="1105" w:type="dxa"/>
          </w:tcPr>
          <w:p w:rsidR="009F2870" w:rsidRPr="00BC5784" w:rsidRDefault="009F2870" w:rsidP="004D051A">
            <w:pPr>
              <w:autoSpaceDE w:val="0"/>
              <w:autoSpaceDN w:val="0"/>
              <w:adjustRightInd w:val="0"/>
              <w:spacing w:line="360" w:lineRule="auto"/>
              <w:rPr>
                <w:rFonts w:ascii="Tahoma" w:hAnsi="Tahoma" w:cs="Tahoma"/>
              </w:rPr>
            </w:pPr>
            <w:r w:rsidRPr="00BC5784">
              <w:rPr>
                <w:rFonts w:ascii="Tahoma" w:hAnsi="Tahoma" w:cs="Tahoma"/>
              </w:rPr>
              <w:t>Rate</w:t>
            </w:r>
            <w:r w:rsidR="00FF7593">
              <w:rPr>
                <w:rFonts w:ascii="Tahoma" w:hAnsi="Tahoma" w:cs="Tahoma"/>
              </w:rPr>
              <w:t xml:space="preserve"> (</w:t>
            </w:r>
            <w:proofErr w:type="spellStart"/>
            <w:r w:rsidR="00FF7593">
              <w:rPr>
                <w:rFonts w:ascii="Tahoma" w:hAnsi="Tahoma" w:cs="Tahoma"/>
              </w:rPr>
              <w:t>Rs</w:t>
            </w:r>
            <w:proofErr w:type="spellEnd"/>
            <w:r w:rsidR="00FF7593">
              <w:rPr>
                <w:rFonts w:ascii="Tahoma" w:hAnsi="Tahoma" w:cs="Tahoma"/>
              </w:rPr>
              <w:t>.)</w:t>
            </w:r>
          </w:p>
        </w:tc>
        <w:tc>
          <w:tcPr>
            <w:tcW w:w="1701" w:type="dxa"/>
          </w:tcPr>
          <w:p w:rsidR="009F2870" w:rsidRPr="00BC5784" w:rsidRDefault="009F2870" w:rsidP="004D051A">
            <w:pPr>
              <w:autoSpaceDE w:val="0"/>
              <w:autoSpaceDN w:val="0"/>
              <w:adjustRightInd w:val="0"/>
              <w:spacing w:line="360" w:lineRule="auto"/>
              <w:rPr>
                <w:rFonts w:ascii="Tahoma" w:hAnsi="Tahoma" w:cs="Tahoma"/>
              </w:rPr>
            </w:pPr>
            <w:r w:rsidRPr="00BC5784">
              <w:rPr>
                <w:rFonts w:ascii="Tahoma" w:hAnsi="Tahoma" w:cs="Tahoma"/>
              </w:rPr>
              <w:t>Amount</w:t>
            </w:r>
            <w:r w:rsidR="00FF7593">
              <w:rPr>
                <w:rFonts w:ascii="Tahoma" w:hAnsi="Tahoma" w:cs="Tahoma"/>
              </w:rPr>
              <w:t xml:space="preserve"> (</w:t>
            </w:r>
            <w:proofErr w:type="spellStart"/>
            <w:r w:rsidR="00FF7593">
              <w:rPr>
                <w:rFonts w:ascii="Tahoma" w:hAnsi="Tahoma" w:cs="Tahoma"/>
              </w:rPr>
              <w:t>Rs</w:t>
            </w:r>
            <w:proofErr w:type="spellEnd"/>
            <w:r w:rsidR="00FF7593">
              <w:rPr>
                <w:rFonts w:ascii="Tahoma" w:hAnsi="Tahoma" w:cs="Tahoma"/>
              </w:rPr>
              <w:t>.)</w:t>
            </w:r>
          </w:p>
        </w:tc>
      </w:tr>
      <w:tr w:rsidR="009F2870" w:rsidRPr="00BC5784" w:rsidTr="00D90EB9">
        <w:trPr>
          <w:trHeight w:val="2475"/>
        </w:trPr>
        <w:tc>
          <w:tcPr>
            <w:tcW w:w="807" w:type="dxa"/>
          </w:tcPr>
          <w:p w:rsidR="009F2870" w:rsidRPr="00BC5784" w:rsidRDefault="009F2870" w:rsidP="004D051A">
            <w:pPr>
              <w:autoSpaceDE w:val="0"/>
              <w:autoSpaceDN w:val="0"/>
              <w:adjustRightInd w:val="0"/>
              <w:spacing w:line="360" w:lineRule="auto"/>
              <w:rPr>
                <w:rFonts w:ascii="Tahoma" w:hAnsi="Tahoma" w:cs="Tahoma"/>
              </w:rPr>
            </w:pPr>
            <w:r w:rsidRPr="00BC5784">
              <w:rPr>
                <w:rFonts w:ascii="Tahoma" w:hAnsi="Tahoma" w:cs="Tahoma"/>
              </w:rPr>
              <w:t>1</w:t>
            </w:r>
          </w:p>
        </w:tc>
        <w:tc>
          <w:tcPr>
            <w:tcW w:w="5433" w:type="dxa"/>
          </w:tcPr>
          <w:p w:rsidR="009F2870" w:rsidRPr="00BC5784" w:rsidRDefault="009F2870" w:rsidP="004D051A">
            <w:pPr>
              <w:pStyle w:val="Default"/>
              <w:rPr>
                <w:rFonts w:ascii="Tahoma" w:hAnsi="Tahoma" w:cs="Tahoma"/>
                <w:sz w:val="20"/>
                <w:szCs w:val="20"/>
              </w:rPr>
            </w:pPr>
            <w:r w:rsidRPr="00BC5784">
              <w:rPr>
                <w:rFonts w:ascii="Tahoma" w:hAnsi="Tahoma" w:cs="Tahoma"/>
                <w:sz w:val="20"/>
                <w:szCs w:val="20"/>
              </w:rPr>
              <w:t xml:space="preserve">Servicing of HT </w:t>
            </w:r>
            <w:r w:rsidR="000C3F16" w:rsidRPr="00BC5784">
              <w:rPr>
                <w:rFonts w:ascii="Tahoma" w:hAnsi="Tahoma" w:cs="Tahoma"/>
                <w:sz w:val="20"/>
                <w:szCs w:val="20"/>
              </w:rPr>
              <w:t>6</w:t>
            </w:r>
            <w:r w:rsidR="000C18BF" w:rsidRPr="00BC5784">
              <w:rPr>
                <w:rFonts w:ascii="Tahoma" w:hAnsi="Tahoma" w:cs="Tahoma"/>
                <w:sz w:val="20"/>
                <w:szCs w:val="20"/>
              </w:rPr>
              <w:t>50</w:t>
            </w:r>
            <w:r w:rsidR="00FF4058">
              <w:rPr>
                <w:rFonts w:ascii="Tahoma" w:hAnsi="Tahoma" w:cs="Tahoma"/>
                <w:sz w:val="20"/>
                <w:szCs w:val="20"/>
              </w:rPr>
              <w:t xml:space="preserve"> </w:t>
            </w:r>
            <w:proofErr w:type="gramStart"/>
            <w:r w:rsidR="000C18BF" w:rsidRPr="00BC5784">
              <w:rPr>
                <w:rFonts w:ascii="Tahoma" w:hAnsi="Tahoma" w:cs="Tahoma"/>
                <w:sz w:val="20"/>
                <w:szCs w:val="20"/>
              </w:rPr>
              <w:t>A</w:t>
            </w:r>
            <w:r w:rsidR="00FF4058">
              <w:rPr>
                <w:rFonts w:ascii="Tahoma" w:hAnsi="Tahoma" w:cs="Tahoma"/>
                <w:sz w:val="20"/>
                <w:szCs w:val="20"/>
              </w:rPr>
              <w:t>mp</w:t>
            </w:r>
            <w:proofErr w:type="gramEnd"/>
            <w:r w:rsidR="00FF4058">
              <w:rPr>
                <w:rFonts w:ascii="Tahoma" w:hAnsi="Tahoma" w:cs="Tahoma"/>
                <w:sz w:val="20"/>
                <w:szCs w:val="20"/>
              </w:rPr>
              <w:t>.</w:t>
            </w:r>
            <w:r w:rsidR="000C18BF" w:rsidRPr="00BC5784">
              <w:rPr>
                <w:rFonts w:ascii="Tahoma" w:hAnsi="Tahoma" w:cs="Tahoma"/>
                <w:sz w:val="20"/>
                <w:szCs w:val="20"/>
              </w:rPr>
              <w:t xml:space="preserve"> </w:t>
            </w:r>
            <w:r w:rsidR="00E73056" w:rsidRPr="00BC5784">
              <w:rPr>
                <w:rFonts w:ascii="Tahoma" w:hAnsi="Tahoma" w:cs="Tahoma"/>
                <w:sz w:val="20"/>
                <w:szCs w:val="20"/>
              </w:rPr>
              <w:t>VC</w:t>
            </w:r>
            <w:r w:rsidR="00FF4058">
              <w:rPr>
                <w:rFonts w:ascii="Tahoma" w:hAnsi="Tahoma" w:cs="Tahoma"/>
                <w:sz w:val="20"/>
                <w:szCs w:val="20"/>
              </w:rPr>
              <w:t xml:space="preserve">B </w:t>
            </w:r>
            <w:r w:rsidRPr="00BC5784">
              <w:rPr>
                <w:rFonts w:ascii="Tahoma" w:hAnsi="Tahoma" w:cs="Tahoma"/>
                <w:sz w:val="20"/>
                <w:szCs w:val="20"/>
              </w:rPr>
              <w:t xml:space="preserve"> </w:t>
            </w:r>
          </w:p>
          <w:p w:rsidR="009F2870" w:rsidRPr="00BC5784" w:rsidRDefault="009F2870" w:rsidP="004D051A">
            <w:pPr>
              <w:pStyle w:val="Default"/>
              <w:rPr>
                <w:rFonts w:ascii="Tahoma" w:hAnsi="Tahoma" w:cs="Tahoma"/>
                <w:sz w:val="20"/>
                <w:szCs w:val="20"/>
              </w:rPr>
            </w:pPr>
            <w:r w:rsidRPr="00BC5784">
              <w:rPr>
                <w:rFonts w:ascii="Tahoma" w:hAnsi="Tahoma" w:cs="Tahoma"/>
                <w:sz w:val="20"/>
                <w:szCs w:val="20"/>
              </w:rPr>
              <w:t xml:space="preserve">(A) IR value of Breaker </w:t>
            </w:r>
          </w:p>
          <w:p w:rsidR="009F2870" w:rsidRPr="00BC5784" w:rsidRDefault="009F2870" w:rsidP="004D051A">
            <w:pPr>
              <w:pStyle w:val="Default"/>
              <w:rPr>
                <w:rFonts w:ascii="Tahoma" w:hAnsi="Tahoma" w:cs="Tahoma"/>
                <w:sz w:val="20"/>
                <w:szCs w:val="20"/>
              </w:rPr>
            </w:pPr>
            <w:r w:rsidRPr="00BC5784">
              <w:rPr>
                <w:rFonts w:ascii="Tahoma" w:hAnsi="Tahoma" w:cs="Tahoma"/>
                <w:sz w:val="20"/>
                <w:szCs w:val="20"/>
              </w:rPr>
              <w:t xml:space="preserve">(B) Time Testing </w:t>
            </w:r>
          </w:p>
          <w:p w:rsidR="009F2870" w:rsidRPr="00BC5784" w:rsidRDefault="009F2870" w:rsidP="004D051A">
            <w:pPr>
              <w:pStyle w:val="Default"/>
              <w:rPr>
                <w:rFonts w:ascii="Tahoma" w:hAnsi="Tahoma" w:cs="Tahoma"/>
                <w:sz w:val="20"/>
                <w:szCs w:val="20"/>
              </w:rPr>
            </w:pPr>
            <w:r w:rsidRPr="00BC5784">
              <w:rPr>
                <w:rFonts w:ascii="Tahoma" w:hAnsi="Tahoma" w:cs="Tahoma"/>
                <w:sz w:val="20"/>
                <w:szCs w:val="20"/>
              </w:rPr>
              <w:t xml:space="preserve">(C) CRM  </w:t>
            </w:r>
          </w:p>
          <w:p w:rsidR="009F2870" w:rsidRPr="00BC5784" w:rsidRDefault="00F40C9E" w:rsidP="004D051A">
            <w:pPr>
              <w:pStyle w:val="Default"/>
              <w:rPr>
                <w:rFonts w:ascii="Tahoma" w:hAnsi="Tahoma" w:cs="Tahoma"/>
                <w:sz w:val="20"/>
                <w:szCs w:val="20"/>
              </w:rPr>
            </w:pPr>
            <w:r w:rsidRPr="00BC5784">
              <w:rPr>
                <w:rFonts w:ascii="Tahoma" w:hAnsi="Tahoma" w:cs="Tahoma"/>
                <w:sz w:val="20"/>
                <w:szCs w:val="20"/>
              </w:rPr>
              <w:t>(D</w:t>
            </w:r>
            <w:r w:rsidR="009F2870" w:rsidRPr="00BC5784">
              <w:rPr>
                <w:rFonts w:ascii="Tahoma" w:hAnsi="Tahoma" w:cs="Tahoma"/>
                <w:sz w:val="20"/>
                <w:szCs w:val="20"/>
              </w:rPr>
              <w:t xml:space="preserve">) Checking the coil resistance Trip / Closing/Spring </w:t>
            </w:r>
          </w:p>
          <w:p w:rsidR="009F2870" w:rsidRPr="00BC5784" w:rsidRDefault="009F2870" w:rsidP="004D051A">
            <w:pPr>
              <w:pStyle w:val="Default"/>
              <w:rPr>
                <w:rFonts w:ascii="Tahoma" w:hAnsi="Tahoma" w:cs="Tahoma"/>
                <w:sz w:val="20"/>
                <w:szCs w:val="20"/>
              </w:rPr>
            </w:pPr>
            <w:r w:rsidRPr="00BC5784">
              <w:rPr>
                <w:rFonts w:ascii="Tahoma" w:hAnsi="Tahoma" w:cs="Tahoma"/>
                <w:sz w:val="20"/>
                <w:szCs w:val="20"/>
              </w:rPr>
              <w:t xml:space="preserve">     Charging Motor</w:t>
            </w:r>
          </w:p>
          <w:p w:rsidR="009F2870" w:rsidRPr="00BC5784" w:rsidRDefault="00F40C9E" w:rsidP="004D051A">
            <w:pPr>
              <w:pStyle w:val="Default"/>
              <w:rPr>
                <w:rFonts w:ascii="Tahoma" w:hAnsi="Tahoma" w:cs="Tahoma"/>
                <w:sz w:val="20"/>
                <w:szCs w:val="20"/>
              </w:rPr>
            </w:pPr>
            <w:r w:rsidRPr="00BC5784">
              <w:rPr>
                <w:rFonts w:ascii="Tahoma" w:hAnsi="Tahoma" w:cs="Tahoma"/>
                <w:sz w:val="20"/>
                <w:szCs w:val="20"/>
              </w:rPr>
              <w:t>(E</w:t>
            </w:r>
            <w:r w:rsidR="009F2870" w:rsidRPr="00BC5784">
              <w:rPr>
                <w:rFonts w:ascii="Tahoma" w:hAnsi="Tahoma" w:cs="Tahoma"/>
                <w:sz w:val="20"/>
                <w:szCs w:val="20"/>
              </w:rPr>
              <w:t xml:space="preserve">) Thoroughly clean the breaker Inside / outside. </w:t>
            </w:r>
          </w:p>
          <w:p w:rsidR="009F2870" w:rsidRPr="00BC5784" w:rsidRDefault="00F40C9E" w:rsidP="004D051A">
            <w:pPr>
              <w:autoSpaceDE w:val="0"/>
              <w:autoSpaceDN w:val="0"/>
              <w:adjustRightInd w:val="0"/>
              <w:rPr>
                <w:rFonts w:ascii="Tahoma" w:hAnsi="Tahoma" w:cs="Tahoma"/>
              </w:rPr>
            </w:pPr>
            <w:r w:rsidRPr="00BC5784">
              <w:rPr>
                <w:rFonts w:ascii="Tahoma" w:hAnsi="Tahoma" w:cs="Tahoma"/>
              </w:rPr>
              <w:t>(F</w:t>
            </w:r>
            <w:r w:rsidR="009F2870" w:rsidRPr="00BC5784">
              <w:rPr>
                <w:rFonts w:ascii="Tahoma" w:hAnsi="Tahoma" w:cs="Tahoma"/>
              </w:rPr>
              <w:t>) Lubrication/Greasing of Moving parts. Reporting the</w:t>
            </w:r>
          </w:p>
          <w:p w:rsidR="009F2870" w:rsidRPr="00BC5784" w:rsidRDefault="00FF4058" w:rsidP="004D051A">
            <w:pPr>
              <w:autoSpaceDE w:val="0"/>
              <w:autoSpaceDN w:val="0"/>
              <w:adjustRightInd w:val="0"/>
              <w:rPr>
                <w:rFonts w:ascii="Tahoma" w:hAnsi="Tahoma" w:cs="Tahoma"/>
              </w:rPr>
            </w:pPr>
            <w:r>
              <w:rPr>
                <w:rFonts w:ascii="Tahoma" w:hAnsi="Tahoma" w:cs="Tahoma"/>
              </w:rPr>
              <w:t xml:space="preserve">      Entire panel</w:t>
            </w:r>
            <w:r w:rsidR="009F2870" w:rsidRPr="00BC5784">
              <w:rPr>
                <w:rFonts w:ascii="Tahoma" w:hAnsi="Tahoma" w:cs="Tahoma"/>
              </w:rPr>
              <w:t>s meters functioning and deficiencies.</w:t>
            </w:r>
          </w:p>
        </w:tc>
        <w:tc>
          <w:tcPr>
            <w:tcW w:w="1137" w:type="dxa"/>
          </w:tcPr>
          <w:p w:rsidR="009F2870" w:rsidRPr="00BC5784" w:rsidRDefault="009F2870" w:rsidP="009F2870">
            <w:pPr>
              <w:autoSpaceDE w:val="0"/>
              <w:autoSpaceDN w:val="0"/>
              <w:adjustRightInd w:val="0"/>
              <w:spacing w:line="360" w:lineRule="auto"/>
              <w:jc w:val="center"/>
              <w:rPr>
                <w:rFonts w:ascii="Tahoma" w:hAnsi="Tahoma" w:cs="Tahoma"/>
              </w:rPr>
            </w:pPr>
            <w:r w:rsidRPr="00BC5784">
              <w:rPr>
                <w:rFonts w:ascii="Tahoma" w:hAnsi="Tahoma" w:cs="Tahoma"/>
              </w:rPr>
              <w:t>01</w:t>
            </w:r>
          </w:p>
        </w:tc>
        <w:tc>
          <w:tcPr>
            <w:tcW w:w="732" w:type="dxa"/>
          </w:tcPr>
          <w:p w:rsidR="009F2870" w:rsidRPr="00BC5784" w:rsidRDefault="009F2870" w:rsidP="004D051A">
            <w:pPr>
              <w:autoSpaceDE w:val="0"/>
              <w:autoSpaceDN w:val="0"/>
              <w:adjustRightInd w:val="0"/>
              <w:spacing w:line="360" w:lineRule="auto"/>
              <w:rPr>
                <w:rFonts w:ascii="Tahoma" w:hAnsi="Tahoma" w:cs="Tahoma"/>
              </w:rPr>
            </w:pPr>
            <w:r w:rsidRPr="00BC5784">
              <w:rPr>
                <w:rFonts w:ascii="Tahoma" w:hAnsi="Tahoma" w:cs="Tahoma"/>
              </w:rPr>
              <w:t>No.</w:t>
            </w:r>
          </w:p>
        </w:tc>
        <w:tc>
          <w:tcPr>
            <w:tcW w:w="1105" w:type="dxa"/>
          </w:tcPr>
          <w:p w:rsidR="009F2870" w:rsidRPr="00BC5784" w:rsidRDefault="009F2870" w:rsidP="004D051A">
            <w:pPr>
              <w:autoSpaceDE w:val="0"/>
              <w:autoSpaceDN w:val="0"/>
              <w:adjustRightInd w:val="0"/>
              <w:spacing w:line="360" w:lineRule="auto"/>
              <w:rPr>
                <w:rFonts w:ascii="Tahoma" w:hAnsi="Tahoma" w:cs="Tahoma"/>
              </w:rPr>
            </w:pPr>
          </w:p>
        </w:tc>
        <w:tc>
          <w:tcPr>
            <w:tcW w:w="1701" w:type="dxa"/>
          </w:tcPr>
          <w:p w:rsidR="009F2870" w:rsidRPr="00BC5784" w:rsidRDefault="009F2870" w:rsidP="004D051A">
            <w:pPr>
              <w:autoSpaceDE w:val="0"/>
              <w:autoSpaceDN w:val="0"/>
              <w:adjustRightInd w:val="0"/>
              <w:spacing w:line="360" w:lineRule="auto"/>
              <w:rPr>
                <w:rFonts w:ascii="Tahoma" w:hAnsi="Tahoma" w:cs="Tahoma"/>
              </w:rPr>
            </w:pPr>
          </w:p>
        </w:tc>
      </w:tr>
      <w:tr w:rsidR="009F2870" w:rsidRPr="00BC5784" w:rsidTr="00D90EB9">
        <w:trPr>
          <w:trHeight w:val="2539"/>
        </w:trPr>
        <w:tc>
          <w:tcPr>
            <w:tcW w:w="807" w:type="dxa"/>
          </w:tcPr>
          <w:p w:rsidR="009F2870" w:rsidRPr="00BC5784" w:rsidRDefault="009F2870" w:rsidP="004D051A">
            <w:pPr>
              <w:autoSpaceDE w:val="0"/>
              <w:autoSpaceDN w:val="0"/>
              <w:adjustRightInd w:val="0"/>
              <w:spacing w:line="360" w:lineRule="auto"/>
              <w:rPr>
                <w:rFonts w:ascii="Tahoma" w:hAnsi="Tahoma" w:cs="Tahoma"/>
              </w:rPr>
            </w:pPr>
            <w:r w:rsidRPr="00BC5784">
              <w:rPr>
                <w:rFonts w:ascii="Tahoma" w:hAnsi="Tahoma" w:cs="Tahoma"/>
              </w:rPr>
              <w:t>2</w:t>
            </w:r>
          </w:p>
        </w:tc>
        <w:tc>
          <w:tcPr>
            <w:tcW w:w="5433" w:type="dxa"/>
          </w:tcPr>
          <w:p w:rsidR="006C4268" w:rsidRPr="00BC5784" w:rsidRDefault="002D7936" w:rsidP="004D051A">
            <w:pPr>
              <w:pStyle w:val="Default"/>
              <w:rPr>
                <w:rFonts w:ascii="Tahoma" w:hAnsi="Tahoma" w:cs="Tahoma"/>
                <w:sz w:val="20"/>
                <w:szCs w:val="20"/>
              </w:rPr>
            </w:pPr>
            <w:r w:rsidRPr="00BC5784">
              <w:rPr>
                <w:rFonts w:ascii="Tahoma" w:hAnsi="Tahoma" w:cs="Tahoma"/>
                <w:sz w:val="20"/>
                <w:szCs w:val="20"/>
              </w:rPr>
              <w:t xml:space="preserve">Servicing of LT </w:t>
            </w:r>
            <w:r w:rsidR="00FF0749">
              <w:rPr>
                <w:rFonts w:ascii="Tahoma" w:hAnsi="Tahoma" w:cs="Tahoma"/>
                <w:sz w:val="20"/>
                <w:szCs w:val="20"/>
              </w:rPr>
              <w:t xml:space="preserve">ACB </w:t>
            </w:r>
            <w:r w:rsidRPr="00BC5784">
              <w:rPr>
                <w:rFonts w:ascii="Tahoma" w:hAnsi="Tahoma" w:cs="Tahoma"/>
                <w:sz w:val="20"/>
                <w:szCs w:val="20"/>
              </w:rPr>
              <w:t>Breaker</w:t>
            </w:r>
            <w:r w:rsidR="00FF0749">
              <w:rPr>
                <w:rFonts w:ascii="Tahoma" w:hAnsi="Tahoma" w:cs="Tahoma"/>
                <w:sz w:val="20"/>
                <w:szCs w:val="20"/>
              </w:rPr>
              <w:t xml:space="preserve"> 1250 Amp.</w:t>
            </w:r>
          </w:p>
          <w:p w:rsidR="00602757" w:rsidRPr="00BC5784" w:rsidRDefault="00602757" w:rsidP="00602757">
            <w:pPr>
              <w:pStyle w:val="Default"/>
              <w:rPr>
                <w:rFonts w:ascii="Tahoma" w:hAnsi="Tahoma" w:cs="Tahoma"/>
                <w:sz w:val="20"/>
                <w:szCs w:val="20"/>
              </w:rPr>
            </w:pPr>
            <w:r w:rsidRPr="00BC5784">
              <w:rPr>
                <w:rFonts w:ascii="Tahoma" w:hAnsi="Tahoma" w:cs="Tahoma"/>
                <w:sz w:val="20"/>
                <w:szCs w:val="20"/>
              </w:rPr>
              <w:t xml:space="preserve">(A) IR value of Breaker </w:t>
            </w:r>
          </w:p>
          <w:p w:rsidR="00602757" w:rsidRPr="00BC5784" w:rsidRDefault="00602757" w:rsidP="00602757">
            <w:pPr>
              <w:pStyle w:val="Default"/>
              <w:rPr>
                <w:rFonts w:ascii="Tahoma" w:hAnsi="Tahoma" w:cs="Tahoma"/>
                <w:sz w:val="20"/>
                <w:szCs w:val="20"/>
              </w:rPr>
            </w:pPr>
            <w:r w:rsidRPr="00BC5784">
              <w:rPr>
                <w:rFonts w:ascii="Tahoma" w:hAnsi="Tahoma" w:cs="Tahoma"/>
                <w:sz w:val="20"/>
                <w:szCs w:val="20"/>
              </w:rPr>
              <w:t xml:space="preserve">(B) CRM </w:t>
            </w:r>
          </w:p>
          <w:p w:rsidR="00602757" w:rsidRPr="00BC5784" w:rsidRDefault="00602757" w:rsidP="00602757">
            <w:pPr>
              <w:pStyle w:val="Default"/>
              <w:rPr>
                <w:rFonts w:ascii="Tahoma" w:hAnsi="Tahoma" w:cs="Tahoma"/>
                <w:sz w:val="20"/>
                <w:szCs w:val="20"/>
              </w:rPr>
            </w:pPr>
            <w:r w:rsidRPr="00BC5784">
              <w:rPr>
                <w:rFonts w:ascii="Tahoma" w:hAnsi="Tahoma" w:cs="Tahoma"/>
                <w:sz w:val="20"/>
                <w:szCs w:val="20"/>
              </w:rPr>
              <w:t xml:space="preserve">(C) Checking the coil resistance Trip / Closing/Spring </w:t>
            </w:r>
          </w:p>
          <w:p w:rsidR="00602757" w:rsidRPr="00BC5784" w:rsidRDefault="00602757" w:rsidP="00602757">
            <w:pPr>
              <w:pStyle w:val="Default"/>
              <w:rPr>
                <w:rFonts w:ascii="Tahoma" w:hAnsi="Tahoma" w:cs="Tahoma"/>
                <w:sz w:val="20"/>
                <w:szCs w:val="20"/>
              </w:rPr>
            </w:pPr>
            <w:r w:rsidRPr="00BC5784">
              <w:rPr>
                <w:rFonts w:ascii="Tahoma" w:hAnsi="Tahoma" w:cs="Tahoma"/>
                <w:sz w:val="20"/>
                <w:szCs w:val="20"/>
              </w:rPr>
              <w:t xml:space="preserve">     Charging Motor</w:t>
            </w:r>
          </w:p>
          <w:p w:rsidR="00602757" w:rsidRPr="00BC5784" w:rsidRDefault="00602757" w:rsidP="00602757">
            <w:pPr>
              <w:pStyle w:val="Default"/>
              <w:rPr>
                <w:rFonts w:ascii="Tahoma" w:hAnsi="Tahoma" w:cs="Tahoma"/>
                <w:sz w:val="20"/>
                <w:szCs w:val="20"/>
              </w:rPr>
            </w:pPr>
            <w:r w:rsidRPr="00BC5784">
              <w:rPr>
                <w:rFonts w:ascii="Tahoma" w:hAnsi="Tahoma" w:cs="Tahoma"/>
                <w:sz w:val="20"/>
                <w:szCs w:val="20"/>
              </w:rPr>
              <w:t xml:space="preserve">(D) Thoroughly clean the breaker Inside / outside. </w:t>
            </w:r>
          </w:p>
          <w:p w:rsidR="00602757" w:rsidRPr="00BC5784" w:rsidRDefault="00602757" w:rsidP="00602757">
            <w:pPr>
              <w:pStyle w:val="Default"/>
              <w:rPr>
                <w:rFonts w:ascii="Tahoma" w:hAnsi="Tahoma" w:cs="Tahoma"/>
                <w:sz w:val="20"/>
                <w:szCs w:val="20"/>
              </w:rPr>
            </w:pPr>
            <w:r w:rsidRPr="00BC5784">
              <w:rPr>
                <w:rFonts w:ascii="Tahoma" w:hAnsi="Tahoma" w:cs="Tahoma"/>
                <w:sz w:val="20"/>
                <w:szCs w:val="20"/>
              </w:rPr>
              <w:t>(E) Measuring the Contact gap.</w:t>
            </w:r>
          </w:p>
          <w:p w:rsidR="00602757" w:rsidRPr="00BC5784" w:rsidRDefault="00602757" w:rsidP="00602757">
            <w:pPr>
              <w:pStyle w:val="Default"/>
              <w:rPr>
                <w:rFonts w:ascii="Tahoma" w:hAnsi="Tahoma" w:cs="Tahoma"/>
                <w:sz w:val="20"/>
                <w:szCs w:val="20"/>
              </w:rPr>
            </w:pPr>
            <w:r w:rsidRPr="00BC5784">
              <w:rPr>
                <w:rFonts w:ascii="Tahoma" w:hAnsi="Tahoma" w:cs="Tahoma"/>
                <w:sz w:val="20"/>
                <w:szCs w:val="20"/>
              </w:rPr>
              <w:t>(F) Release testing O/C, E/F, S/C</w:t>
            </w:r>
          </w:p>
          <w:p w:rsidR="009F2870" w:rsidRPr="00BC5784" w:rsidRDefault="00602757" w:rsidP="00602757">
            <w:pPr>
              <w:pStyle w:val="Default"/>
              <w:rPr>
                <w:rFonts w:ascii="Tahoma" w:hAnsi="Tahoma" w:cs="Tahoma"/>
                <w:sz w:val="20"/>
                <w:szCs w:val="20"/>
              </w:rPr>
            </w:pPr>
            <w:r w:rsidRPr="00BC5784">
              <w:rPr>
                <w:rFonts w:ascii="Tahoma" w:hAnsi="Tahoma" w:cs="Tahoma"/>
                <w:sz w:val="20"/>
                <w:szCs w:val="20"/>
              </w:rPr>
              <w:t>(G) Lubrication/Greasing of Moving parts.</w:t>
            </w:r>
          </w:p>
        </w:tc>
        <w:tc>
          <w:tcPr>
            <w:tcW w:w="1137" w:type="dxa"/>
          </w:tcPr>
          <w:p w:rsidR="009F2870" w:rsidRPr="00BC5784" w:rsidRDefault="009F2870" w:rsidP="009F2870">
            <w:pPr>
              <w:autoSpaceDE w:val="0"/>
              <w:autoSpaceDN w:val="0"/>
              <w:adjustRightInd w:val="0"/>
              <w:spacing w:line="360" w:lineRule="auto"/>
              <w:jc w:val="center"/>
              <w:rPr>
                <w:rFonts w:ascii="Tahoma" w:hAnsi="Tahoma" w:cs="Tahoma"/>
              </w:rPr>
            </w:pPr>
            <w:r w:rsidRPr="00BC5784">
              <w:rPr>
                <w:rFonts w:ascii="Tahoma" w:hAnsi="Tahoma" w:cs="Tahoma"/>
              </w:rPr>
              <w:t>01</w:t>
            </w:r>
          </w:p>
        </w:tc>
        <w:tc>
          <w:tcPr>
            <w:tcW w:w="732" w:type="dxa"/>
          </w:tcPr>
          <w:p w:rsidR="009F2870" w:rsidRPr="00BC5784" w:rsidRDefault="009F2870" w:rsidP="004D051A">
            <w:pPr>
              <w:autoSpaceDE w:val="0"/>
              <w:autoSpaceDN w:val="0"/>
              <w:adjustRightInd w:val="0"/>
              <w:spacing w:line="360" w:lineRule="auto"/>
              <w:rPr>
                <w:rFonts w:ascii="Tahoma" w:hAnsi="Tahoma" w:cs="Tahoma"/>
              </w:rPr>
            </w:pPr>
            <w:r w:rsidRPr="00BC5784">
              <w:rPr>
                <w:rFonts w:ascii="Tahoma" w:hAnsi="Tahoma" w:cs="Tahoma"/>
              </w:rPr>
              <w:t>No</w:t>
            </w:r>
            <w:r w:rsidR="00FF0749">
              <w:rPr>
                <w:rFonts w:ascii="Tahoma" w:hAnsi="Tahoma" w:cs="Tahoma"/>
              </w:rPr>
              <w:t>.</w:t>
            </w:r>
          </w:p>
        </w:tc>
        <w:tc>
          <w:tcPr>
            <w:tcW w:w="1105" w:type="dxa"/>
          </w:tcPr>
          <w:p w:rsidR="009F2870" w:rsidRPr="00BC5784" w:rsidRDefault="009F2870" w:rsidP="004D051A">
            <w:pPr>
              <w:autoSpaceDE w:val="0"/>
              <w:autoSpaceDN w:val="0"/>
              <w:adjustRightInd w:val="0"/>
              <w:spacing w:line="360" w:lineRule="auto"/>
              <w:rPr>
                <w:rFonts w:ascii="Tahoma" w:hAnsi="Tahoma" w:cs="Tahoma"/>
              </w:rPr>
            </w:pPr>
          </w:p>
        </w:tc>
        <w:tc>
          <w:tcPr>
            <w:tcW w:w="1701" w:type="dxa"/>
          </w:tcPr>
          <w:p w:rsidR="009F2870" w:rsidRPr="00BC5784" w:rsidRDefault="009F2870" w:rsidP="004D051A">
            <w:pPr>
              <w:autoSpaceDE w:val="0"/>
              <w:autoSpaceDN w:val="0"/>
              <w:adjustRightInd w:val="0"/>
              <w:spacing w:line="360" w:lineRule="auto"/>
              <w:rPr>
                <w:rFonts w:ascii="Tahoma" w:hAnsi="Tahoma" w:cs="Tahoma"/>
              </w:rPr>
            </w:pPr>
          </w:p>
        </w:tc>
      </w:tr>
      <w:tr w:rsidR="00FF0749" w:rsidRPr="00BC5784" w:rsidTr="00D90EB9">
        <w:trPr>
          <w:trHeight w:val="833"/>
        </w:trPr>
        <w:tc>
          <w:tcPr>
            <w:tcW w:w="807" w:type="dxa"/>
          </w:tcPr>
          <w:p w:rsidR="00FF0749" w:rsidRPr="00BC5784" w:rsidRDefault="00FF0749" w:rsidP="007B22F5">
            <w:pPr>
              <w:autoSpaceDE w:val="0"/>
              <w:autoSpaceDN w:val="0"/>
              <w:adjustRightInd w:val="0"/>
              <w:spacing w:line="360" w:lineRule="auto"/>
              <w:rPr>
                <w:rFonts w:ascii="Tahoma" w:hAnsi="Tahoma" w:cs="Tahoma"/>
              </w:rPr>
            </w:pPr>
            <w:r>
              <w:rPr>
                <w:rFonts w:ascii="Tahoma" w:hAnsi="Tahoma" w:cs="Tahoma"/>
              </w:rPr>
              <w:t>3</w:t>
            </w:r>
          </w:p>
        </w:tc>
        <w:tc>
          <w:tcPr>
            <w:tcW w:w="5433" w:type="dxa"/>
          </w:tcPr>
          <w:p w:rsidR="00FF0749" w:rsidRPr="00BC5784" w:rsidRDefault="00FF0749" w:rsidP="007B22F5">
            <w:pPr>
              <w:pStyle w:val="Default"/>
              <w:rPr>
                <w:rFonts w:ascii="Tahoma" w:hAnsi="Tahoma" w:cs="Tahoma"/>
                <w:sz w:val="20"/>
                <w:szCs w:val="20"/>
              </w:rPr>
            </w:pPr>
            <w:r w:rsidRPr="00BC5784">
              <w:rPr>
                <w:rFonts w:ascii="Tahoma" w:hAnsi="Tahoma" w:cs="Tahoma"/>
                <w:sz w:val="20"/>
                <w:szCs w:val="20"/>
              </w:rPr>
              <w:t>LT Panel service cleaning (with Blower) Tightness of connection of panel</w:t>
            </w:r>
          </w:p>
        </w:tc>
        <w:tc>
          <w:tcPr>
            <w:tcW w:w="1137" w:type="dxa"/>
          </w:tcPr>
          <w:p w:rsidR="00FF0749" w:rsidRPr="00BC5784" w:rsidRDefault="00FF0749" w:rsidP="007B22F5">
            <w:pPr>
              <w:autoSpaceDE w:val="0"/>
              <w:autoSpaceDN w:val="0"/>
              <w:adjustRightInd w:val="0"/>
              <w:spacing w:line="360" w:lineRule="auto"/>
              <w:jc w:val="center"/>
              <w:rPr>
                <w:rFonts w:ascii="Tahoma" w:hAnsi="Tahoma" w:cs="Tahoma"/>
              </w:rPr>
            </w:pPr>
            <w:r w:rsidRPr="00BC5784">
              <w:rPr>
                <w:rFonts w:ascii="Tahoma" w:hAnsi="Tahoma" w:cs="Tahoma"/>
              </w:rPr>
              <w:t>01</w:t>
            </w:r>
          </w:p>
        </w:tc>
        <w:tc>
          <w:tcPr>
            <w:tcW w:w="732" w:type="dxa"/>
          </w:tcPr>
          <w:p w:rsidR="00FF0749" w:rsidRPr="00BC5784" w:rsidRDefault="00FF0749" w:rsidP="007B22F5">
            <w:pPr>
              <w:autoSpaceDE w:val="0"/>
              <w:autoSpaceDN w:val="0"/>
              <w:adjustRightInd w:val="0"/>
              <w:spacing w:line="360" w:lineRule="auto"/>
              <w:rPr>
                <w:rFonts w:ascii="Tahoma" w:hAnsi="Tahoma" w:cs="Tahoma"/>
              </w:rPr>
            </w:pPr>
            <w:r w:rsidRPr="00BC5784">
              <w:rPr>
                <w:rFonts w:ascii="Tahoma" w:hAnsi="Tahoma" w:cs="Tahoma"/>
              </w:rPr>
              <w:t>No</w:t>
            </w:r>
            <w:r>
              <w:rPr>
                <w:rFonts w:ascii="Tahoma" w:hAnsi="Tahoma" w:cs="Tahoma"/>
              </w:rPr>
              <w:t>.</w:t>
            </w:r>
          </w:p>
        </w:tc>
        <w:tc>
          <w:tcPr>
            <w:tcW w:w="1105" w:type="dxa"/>
          </w:tcPr>
          <w:p w:rsidR="00FF0749" w:rsidRPr="00BC5784" w:rsidRDefault="00FF0749" w:rsidP="007B22F5">
            <w:pPr>
              <w:autoSpaceDE w:val="0"/>
              <w:autoSpaceDN w:val="0"/>
              <w:adjustRightInd w:val="0"/>
              <w:spacing w:line="360" w:lineRule="auto"/>
              <w:rPr>
                <w:rFonts w:ascii="Tahoma" w:hAnsi="Tahoma" w:cs="Tahoma"/>
              </w:rPr>
            </w:pPr>
          </w:p>
        </w:tc>
        <w:tc>
          <w:tcPr>
            <w:tcW w:w="1701" w:type="dxa"/>
          </w:tcPr>
          <w:p w:rsidR="00FF0749" w:rsidRPr="00BC5784" w:rsidRDefault="00FF0749" w:rsidP="007B22F5">
            <w:pPr>
              <w:autoSpaceDE w:val="0"/>
              <w:autoSpaceDN w:val="0"/>
              <w:adjustRightInd w:val="0"/>
              <w:spacing w:line="360" w:lineRule="auto"/>
              <w:rPr>
                <w:rFonts w:ascii="Tahoma" w:hAnsi="Tahoma" w:cs="Tahoma"/>
              </w:rPr>
            </w:pPr>
          </w:p>
        </w:tc>
      </w:tr>
      <w:tr w:rsidR="009F2870" w:rsidRPr="00BC5784" w:rsidTr="00D90EB9">
        <w:trPr>
          <w:trHeight w:val="1694"/>
        </w:trPr>
        <w:tc>
          <w:tcPr>
            <w:tcW w:w="807" w:type="dxa"/>
          </w:tcPr>
          <w:p w:rsidR="009F2870" w:rsidRPr="00BC5784" w:rsidRDefault="00FF0749" w:rsidP="004D051A">
            <w:pPr>
              <w:autoSpaceDE w:val="0"/>
              <w:autoSpaceDN w:val="0"/>
              <w:adjustRightInd w:val="0"/>
              <w:spacing w:line="360" w:lineRule="auto"/>
              <w:rPr>
                <w:rFonts w:ascii="Tahoma" w:hAnsi="Tahoma" w:cs="Tahoma"/>
              </w:rPr>
            </w:pPr>
            <w:r>
              <w:rPr>
                <w:rFonts w:ascii="Tahoma" w:hAnsi="Tahoma" w:cs="Tahoma"/>
              </w:rPr>
              <w:t>4</w:t>
            </w:r>
          </w:p>
        </w:tc>
        <w:tc>
          <w:tcPr>
            <w:tcW w:w="5433" w:type="dxa"/>
          </w:tcPr>
          <w:p w:rsidR="009F2870" w:rsidRPr="00BC5784" w:rsidRDefault="009F2870" w:rsidP="004D051A">
            <w:pPr>
              <w:pStyle w:val="Default"/>
              <w:rPr>
                <w:rFonts w:ascii="Tahoma" w:hAnsi="Tahoma" w:cs="Tahoma"/>
                <w:sz w:val="20"/>
                <w:szCs w:val="20"/>
              </w:rPr>
            </w:pPr>
            <w:r w:rsidRPr="00BC5784">
              <w:rPr>
                <w:rFonts w:ascii="Tahoma" w:hAnsi="Tahoma" w:cs="Tahoma"/>
                <w:sz w:val="20"/>
                <w:szCs w:val="20"/>
              </w:rPr>
              <w:t>750 KVA TRANSFORMER  ( Make : AMES IMPEX) Testing</w:t>
            </w:r>
          </w:p>
          <w:p w:rsidR="00C83999" w:rsidRPr="00BC5784" w:rsidRDefault="009F2870" w:rsidP="00C83999">
            <w:pPr>
              <w:pStyle w:val="Default"/>
              <w:rPr>
                <w:rFonts w:ascii="Tahoma" w:hAnsi="Tahoma" w:cs="Tahoma"/>
                <w:sz w:val="20"/>
                <w:szCs w:val="20"/>
              </w:rPr>
            </w:pPr>
            <w:r w:rsidRPr="00BC5784">
              <w:rPr>
                <w:rFonts w:ascii="Tahoma" w:hAnsi="Tahoma" w:cs="Tahoma"/>
                <w:sz w:val="20"/>
                <w:szCs w:val="20"/>
              </w:rPr>
              <w:t xml:space="preserve"> </w:t>
            </w:r>
            <w:r w:rsidR="00C83999">
              <w:rPr>
                <w:rFonts w:ascii="Tahoma" w:hAnsi="Tahoma" w:cs="Tahoma"/>
                <w:sz w:val="20"/>
                <w:szCs w:val="20"/>
              </w:rPr>
              <w:t xml:space="preserve">(1) IR Value </w:t>
            </w:r>
          </w:p>
          <w:p w:rsidR="00C83999" w:rsidRPr="00BC5784" w:rsidRDefault="00C83999" w:rsidP="00C83999">
            <w:pPr>
              <w:pStyle w:val="Default"/>
              <w:rPr>
                <w:rFonts w:ascii="Tahoma" w:hAnsi="Tahoma" w:cs="Tahoma"/>
                <w:sz w:val="20"/>
                <w:szCs w:val="20"/>
              </w:rPr>
            </w:pPr>
            <w:r w:rsidRPr="00BC5784">
              <w:rPr>
                <w:rFonts w:ascii="Tahoma" w:hAnsi="Tahoma" w:cs="Tahoma"/>
                <w:sz w:val="20"/>
                <w:szCs w:val="20"/>
              </w:rPr>
              <w:t xml:space="preserve"> (2) </w:t>
            </w:r>
            <w:r>
              <w:rPr>
                <w:rFonts w:ascii="Tahoma" w:hAnsi="Tahoma" w:cs="Tahoma"/>
                <w:sz w:val="20"/>
                <w:szCs w:val="20"/>
              </w:rPr>
              <w:t>Voltage ratio</w:t>
            </w:r>
          </w:p>
          <w:p w:rsidR="00C83999" w:rsidRPr="00BC5784" w:rsidRDefault="00C83999" w:rsidP="00C83999">
            <w:pPr>
              <w:pStyle w:val="Default"/>
              <w:rPr>
                <w:rFonts w:ascii="Tahoma" w:hAnsi="Tahoma" w:cs="Tahoma"/>
                <w:sz w:val="20"/>
                <w:szCs w:val="20"/>
              </w:rPr>
            </w:pPr>
            <w:r w:rsidRPr="00BC5784">
              <w:rPr>
                <w:rFonts w:ascii="Tahoma" w:hAnsi="Tahoma" w:cs="Tahoma"/>
                <w:sz w:val="20"/>
                <w:szCs w:val="20"/>
              </w:rPr>
              <w:t xml:space="preserve"> (3) </w:t>
            </w:r>
            <w:r>
              <w:rPr>
                <w:rFonts w:ascii="Tahoma" w:hAnsi="Tahoma" w:cs="Tahoma"/>
                <w:sz w:val="20"/>
                <w:szCs w:val="20"/>
              </w:rPr>
              <w:t>Vector Group</w:t>
            </w:r>
            <w:r w:rsidRPr="00BC5784">
              <w:rPr>
                <w:rFonts w:ascii="Tahoma" w:hAnsi="Tahoma" w:cs="Tahoma"/>
                <w:sz w:val="20"/>
                <w:szCs w:val="20"/>
              </w:rPr>
              <w:t xml:space="preserve"> </w:t>
            </w:r>
          </w:p>
          <w:p w:rsidR="00C83999" w:rsidRPr="00BC5784" w:rsidRDefault="00C83999" w:rsidP="00C83999">
            <w:pPr>
              <w:pStyle w:val="Default"/>
              <w:rPr>
                <w:rFonts w:ascii="Tahoma" w:hAnsi="Tahoma" w:cs="Tahoma"/>
                <w:sz w:val="20"/>
                <w:szCs w:val="20"/>
              </w:rPr>
            </w:pPr>
            <w:r w:rsidRPr="00BC5784">
              <w:rPr>
                <w:rFonts w:ascii="Tahoma" w:hAnsi="Tahoma" w:cs="Tahoma"/>
                <w:sz w:val="20"/>
                <w:szCs w:val="20"/>
              </w:rPr>
              <w:t xml:space="preserve"> (4) </w:t>
            </w:r>
            <w:r>
              <w:rPr>
                <w:rFonts w:ascii="Tahoma" w:hAnsi="Tahoma" w:cs="Tahoma"/>
                <w:sz w:val="20"/>
                <w:szCs w:val="20"/>
              </w:rPr>
              <w:t xml:space="preserve">Magnetic Balance </w:t>
            </w:r>
            <w:r w:rsidRPr="00BC5784">
              <w:rPr>
                <w:rFonts w:ascii="Tahoma" w:hAnsi="Tahoma" w:cs="Tahoma"/>
                <w:sz w:val="20"/>
                <w:szCs w:val="20"/>
              </w:rPr>
              <w:t xml:space="preserve"> </w:t>
            </w:r>
          </w:p>
          <w:p w:rsidR="009F2870" w:rsidRPr="00BC5784" w:rsidRDefault="00C83999" w:rsidP="004D051A">
            <w:pPr>
              <w:pStyle w:val="Default"/>
              <w:rPr>
                <w:rFonts w:ascii="Tahoma" w:hAnsi="Tahoma" w:cs="Tahoma"/>
                <w:sz w:val="20"/>
                <w:szCs w:val="20"/>
              </w:rPr>
            </w:pPr>
            <w:r w:rsidRPr="00BC5784">
              <w:rPr>
                <w:rFonts w:ascii="Tahoma" w:hAnsi="Tahoma" w:cs="Tahoma"/>
                <w:sz w:val="20"/>
                <w:szCs w:val="20"/>
              </w:rPr>
              <w:t xml:space="preserve"> (5) </w:t>
            </w:r>
            <w:r>
              <w:rPr>
                <w:rFonts w:ascii="Tahoma" w:hAnsi="Tahoma" w:cs="Tahoma"/>
                <w:sz w:val="20"/>
                <w:szCs w:val="20"/>
              </w:rPr>
              <w:t>Magnetizing current</w:t>
            </w:r>
          </w:p>
        </w:tc>
        <w:tc>
          <w:tcPr>
            <w:tcW w:w="1137" w:type="dxa"/>
          </w:tcPr>
          <w:p w:rsidR="009F2870" w:rsidRPr="00BC5784" w:rsidRDefault="009F2870" w:rsidP="009F2870">
            <w:pPr>
              <w:autoSpaceDE w:val="0"/>
              <w:autoSpaceDN w:val="0"/>
              <w:adjustRightInd w:val="0"/>
              <w:spacing w:line="360" w:lineRule="auto"/>
              <w:jc w:val="center"/>
              <w:rPr>
                <w:rFonts w:ascii="Tahoma" w:hAnsi="Tahoma" w:cs="Tahoma"/>
              </w:rPr>
            </w:pPr>
            <w:r w:rsidRPr="00BC5784">
              <w:rPr>
                <w:rFonts w:ascii="Tahoma" w:hAnsi="Tahoma" w:cs="Tahoma"/>
              </w:rPr>
              <w:t>01</w:t>
            </w:r>
          </w:p>
        </w:tc>
        <w:tc>
          <w:tcPr>
            <w:tcW w:w="732" w:type="dxa"/>
          </w:tcPr>
          <w:p w:rsidR="009F2870" w:rsidRPr="00BC5784" w:rsidRDefault="009F2870" w:rsidP="009F2870">
            <w:pPr>
              <w:autoSpaceDE w:val="0"/>
              <w:autoSpaceDN w:val="0"/>
              <w:adjustRightInd w:val="0"/>
              <w:spacing w:line="360" w:lineRule="auto"/>
              <w:rPr>
                <w:rFonts w:ascii="Tahoma" w:hAnsi="Tahoma" w:cs="Tahoma"/>
              </w:rPr>
            </w:pPr>
            <w:r w:rsidRPr="00BC5784">
              <w:rPr>
                <w:rFonts w:ascii="Tahoma" w:hAnsi="Tahoma" w:cs="Tahoma"/>
              </w:rPr>
              <w:t>No</w:t>
            </w:r>
            <w:r w:rsidR="00FF0749">
              <w:rPr>
                <w:rFonts w:ascii="Tahoma" w:hAnsi="Tahoma" w:cs="Tahoma"/>
              </w:rPr>
              <w:t>.</w:t>
            </w:r>
          </w:p>
        </w:tc>
        <w:tc>
          <w:tcPr>
            <w:tcW w:w="1105" w:type="dxa"/>
          </w:tcPr>
          <w:p w:rsidR="009F2870" w:rsidRPr="00BC5784" w:rsidRDefault="009F2870" w:rsidP="004D051A">
            <w:pPr>
              <w:autoSpaceDE w:val="0"/>
              <w:autoSpaceDN w:val="0"/>
              <w:adjustRightInd w:val="0"/>
              <w:spacing w:line="360" w:lineRule="auto"/>
              <w:rPr>
                <w:rFonts w:ascii="Tahoma" w:hAnsi="Tahoma" w:cs="Tahoma"/>
              </w:rPr>
            </w:pPr>
          </w:p>
        </w:tc>
        <w:tc>
          <w:tcPr>
            <w:tcW w:w="1701" w:type="dxa"/>
          </w:tcPr>
          <w:p w:rsidR="009F2870" w:rsidRPr="00BC5784" w:rsidRDefault="009F2870" w:rsidP="004D051A">
            <w:pPr>
              <w:autoSpaceDE w:val="0"/>
              <w:autoSpaceDN w:val="0"/>
              <w:adjustRightInd w:val="0"/>
              <w:spacing w:line="360" w:lineRule="auto"/>
              <w:rPr>
                <w:rFonts w:ascii="Tahoma" w:hAnsi="Tahoma" w:cs="Tahoma"/>
              </w:rPr>
            </w:pPr>
          </w:p>
        </w:tc>
      </w:tr>
      <w:tr w:rsidR="009F2870" w:rsidRPr="00BC5784" w:rsidTr="00242D4E">
        <w:trPr>
          <w:trHeight w:val="627"/>
        </w:trPr>
        <w:tc>
          <w:tcPr>
            <w:tcW w:w="807" w:type="dxa"/>
          </w:tcPr>
          <w:p w:rsidR="009F2870" w:rsidRPr="00BC5784" w:rsidRDefault="00FF0749" w:rsidP="004D051A">
            <w:pPr>
              <w:autoSpaceDE w:val="0"/>
              <w:autoSpaceDN w:val="0"/>
              <w:adjustRightInd w:val="0"/>
              <w:spacing w:line="360" w:lineRule="auto"/>
              <w:rPr>
                <w:rFonts w:ascii="Tahoma" w:hAnsi="Tahoma" w:cs="Tahoma"/>
              </w:rPr>
            </w:pPr>
            <w:r>
              <w:rPr>
                <w:rFonts w:ascii="Tahoma" w:hAnsi="Tahoma" w:cs="Tahoma"/>
              </w:rPr>
              <w:t>5</w:t>
            </w:r>
          </w:p>
        </w:tc>
        <w:tc>
          <w:tcPr>
            <w:tcW w:w="5433" w:type="dxa"/>
          </w:tcPr>
          <w:p w:rsidR="009F2870" w:rsidRPr="00BC5784" w:rsidRDefault="009F2870" w:rsidP="004D051A">
            <w:pPr>
              <w:pStyle w:val="Default"/>
              <w:rPr>
                <w:rFonts w:ascii="Tahoma" w:hAnsi="Tahoma" w:cs="Tahoma"/>
                <w:sz w:val="20"/>
                <w:szCs w:val="20"/>
              </w:rPr>
            </w:pPr>
            <w:r w:rsidRPr="00BC5784">
              <w:rPr>
                <w:rFonts w:ascii="Tahoma" w:hAnsi="Tahoma" w:cs="Tahoma"/>
                <w:sz w:val="20"/>
                <w:szCs w:val="20"/>
              </w:rPr>
              <w:t>Oil Filtration</w:t>
            </w:r>
            <w:r w:rsidR="00045E33" w:rsidRPr="00BC5784">
              <w:rPr>
                <w:rFonts w:ascii="Tahoma" w:hAnsi="Tahoma" w:cs="Tahoma"/>
                <w:sz w:val="20"/>
                <w:szCs w:val="20"/>
              </w:rPr>
              <w:t xml:space="preserve"> work of 750 KVA</w:t>
            </w:r>
            <w:r w:rsidRPr="00BC5784">
              <w:rPr>
                <w:rFonts w:ascii="Tahoma" w:hAnsi="Tahoma" w:cs="Tahoma"/>
                <w:sz w:val="20"/>
                <w:szCs w:val="20"/>
              </w:rPr>
              <w:t xml:space="preserve"> Transformer – Including BDV Test of Oil and Charging of Silica gel of Breather</w:t>
            </w:r>
          </w:p>
        </w:tc>
        <w:tc>
          <w:tcPr>
            <w:tcW w:w="1137" w:type="dxa"/>
          </w:tcPr>
          <w:p w:rsidR="009F2870" w:rsidRPr="00BC5784" w:rsidRDefault="0097414E" w:rsidP="009F2870">
            <w:pPr>
              <w:autoSpaceDE w:val="0"/>
              <w:autoSpaceDN w:val="0"/>
              <w:adjustRightInd w:val="0"/>
              <w:spacing w:line="360" w:lineRule="auto"/>
              <w:jc w:val="center"/>
              <w:rPr>
                <w:rFonts w:ascii="Tahoma" w:hAnsi="Tahoma" w:cs="Tahoma"/>
              </w:rPr>
            </w:pPr>
            <w:r w:rsidRPr="00BC5784">
              <w:rPr>
                <w:rFonts w:ascii="Tahoma" w:hAnsi="Tahoma" w:cs="Tahoma"/>
              </w:rPr>
              <w:t>45</w:t>
            </w:r>
            <w:r w:rsidR="003B768D" w:rsidRPr="00BC5784">
              <w:rPr>
                <w:rFonts w:ascii="Tahoma" w:hAnsi="Tahoma" w:cs="Tahoma"/>
              </w:rPr>
              <w:t>0</w:t>
            </w:r>
          </w:p>
        </w:tc>
        <w:tc>
          <w:tcPr>
            <w:tcW w:w="732" w:type="dxa"/>
          </w:tcPr>
          <w:p w:rsidR="009F2870" w:rsidRPr="00BC5784" w:rsidRDefault="00FF0749" w:rsidP="004D051A">
            <w:pPr>
              <w:autoSpaceDE w:val="0"/>
              <w:autoSpaceDN w:val="0"/>
              <w:adjustRightInd w:val="0"/>
              <w:spacing w:line="360" w:lineRule="auto"/>
              <w:rPr>
                <w:rFonts w:ascii="Tahoma" w:hAnsi="Tahoma" w:cs="Tahoma"/>
              </w:rPr>
            </w:pPr>
            <w:proofErr w:type="spellStart"/>
            <w:r>
              <w:rPr>
                <w:rFonts w:ascii="Tahoma" w:hAnsi="Tahoma" w:cs="Tahoma"/>
              </w:rPr>
              <w:t>Lt</w:t>
            </w:r>
            <w:r w:rsidR="000C3F16" w:rsidRPr="00BC5784">
              <w:rPr>
                <w:rFonts w:ascii="Tahoma" w:hAnsi="Tahoma" w:cs="Tahoma"/>
              </w:rPr>
              <w:t>r</w:t>
            </w:r>
            <w:r>
              <w:rPr>
                <w:rFonts w:ascii="Tahoma" w:hAnsi="Tahoma" w:cs="Tahoma"/>
              </w:rPr>
              <w:t>s</w:t>
            </w:r>
            <w:proofErr w:type="spellEnd"/>
            <w:r>
              <w:rPr>
                <w:rFonts w:ascii="Tahoma" w:hAnsi="Tahoma" w:cs="Tahoma"/>
              </w:rPr>
              <w:t>.</w:t>
            </w:r>
          </w:p>
        </w:tc>
        <w:tc>
          <w:tcPr>
            <w:tcW w:w="1105" w:type="dxa"/>
          </w:tcPr>
          <w:p w:rsidR="009F2870" w:rsidRPr="00BC5784" w:rsidRDefault="009F2870" w:rsidP="004D051A">
            <w:pPr>
              <w:autoSpaceDE w:val="0"/>
              <w:autoSpaceDN w:val="0"/>
              <w:adjustRightInd w:val="0"/>
              <w:spacing w:line="360" w:lineRule="auto"/>
              <w:rPr>
                <w:rFonts w:ascii="Tahoma" w:hAnsi="Tahoma" w:cs="Tahoma"/>
              </w:rPr>
            </w:pPr>
          </w:p>
        </w:tc>
        <w:tc>
          <w:tcPr>
            <w:tcW w:w="1701" w:type="dxa"/>
          </w:tcPr>
          <w:p w:rsidR="009F2870" w:rsidRPr="00BC5784" w:rsidRDefault="009F2870" w:rsidP="004D051A">
            <w:pPr>
              <w:autoSpaceDE w:val="0"/>
              <w:autoSpaceDN w:val="0"/>
              <w:adjustRightInd w:val="0"/>
              <w:spacing w:line="360" w:lineRule="auto"/>
              <w:rPr>
                <w:rFonts w:ascii="Tahoma" w:hAnsi="Tahoma" w:cs="Tahoma"/>
              </w:rPr>
            </w:pPr>
          </w:p>
        </w:tc>
      </w:tr>
      <w:tr w:rsidR="009F2870" w:rsidRPr="00BC5784" w:rsidTr="00FF7593">
        <w:tc>
          <w:tcPr>
            <w:tcW w:w="807" w:type="dxa"/>
          </w:tcPr>
          <w:p w:rsidR="009F2870" w:rsidRPr="00BC5784" w:rsidRDefault="009F2870" w:rsidP="004D051A">
            <w:pPr>
              <w:autoSpaceDE w:val="0"/>
              <w:autoSpaceDN w:val="0"/>
              <w:adjustRightInd w:val="0"/>
              <w:spacing w:line="360" w:lineRule="auto"/>
              <w:rPr>
                <w:rFonts w:ascii="Tahoma" w:hAnsi="Tahoma" w:cs="Tahoma"/>
              </w:rPr>
            </w:pPr>
          </w:p>
        </w:tc>
        <w:tc>
          <w:tcPr>
            <w:tcW w:w="5433" w:type="dxa"/>
          </w:tcPr>
          <w:p w:rsidR="009F2870" w:rsidRPr="00BC5784" w:rsidRDefault="009F2870" w:rsidP="004D051A">
            <w:pPr>
              <w:autoSpaceDE w:val="0"/>
              <w:autoSpaceDN w:val="0"/>
              <w:adjustRightInd w:val="0"/>
              <w:spacing w:line="360" w:lineRule="auto"/>
              <w:rPr>
                <w:rFonts w:ascii="Tahoma" w:hAnsi="Tahoma" w:cs="Tahoma"/>
              </w:rPr>
            </w:pPr>
            <w:r w:rsidRPr="00BC5784">
              <w:rPr>
                <w:rFonts w:ascii="Tahoma" w:hAnsi="Tahoma" w:cs="Tahoma"/>
              </w:rPr>
              <w:t xml:space="preserve">                                                       </w:t>
            </w:r>
            <w:r w:rsidR="00FF0749">
              <w:rPr>
                <w:rFonts w:ascii="Tahoma" w:hAnsi="Tahoma" w:cs="Tahoma"/>
              </w:rPr>
              <w:t xml:space="preserve">          </w:t>
            </w:r>
            <w:r w:rsidRPr="00BC5784">
              <w:rPr>
                <w:rFonts w:ascii="Tahoma" w:hAnsi="Tahoma" w:cs="Tahoma"/>
              </w:rPr>
              <w:t xml:space="preserve">  Total (</w:t>
            </w:r>
            <w:proofErr w:type="spellStart"/>
            <w:r w:rsidRPr="00BC5784">
              <w:rPr>
                <w:rFonts w:ascii="Tahoma" w:hAnsi="Tahoma" w:cs="Tahoma"/>
              </w:rPr>
              <w:t>Rs</w:t>
            </w:r>
            <w:proofErr w:type="spellEnd"/>
            <w:r w:rsidR="00FF0749">
              <w:rPr>
                <w:rFonts w:ascii="Tahoma" w:hAnsi="Tahoma" w:cs="Tahoma"/>
              </w:rPr>
              <w:t>.</w:t>
            </w:r>
            <w:r w:rsidRPr="00BC5784">
              <w:rPr>
                <w:rFonts w:ascii="Tahoma" w:hAnsi="Tahoma" w:cs="Tahoma"/>
              </w:rPr>
              <w:t>)</w:t>
            </w:r>
          </w:p>
        </w:tc>
        <w:tc>
          <w:tcPr>
            <w:tcW w:w="1137" w:type="dxa"/>
          </w:tcPr>
          <w:p w:rsidR="009F2870" w:rsidRPr="00BC5784" w:rsidRDefault="009F2870" w:rsidP="004D051A">
            <w:pPr>
              <w:autoSpaceDE w:val="0"/>
              <w:autoSpaceDN w:val="0"/>
              <w:adjustRightInd w:val="0"/>
              <w:spacing w:line="360" w:lineRule="auto"/>
              <w:rPr>
                <w:rFonts w:ascii="Tahoma" w:hAnsi="Tahoma" w:cs="Tahoma"/>
              </w:rPr>
            </w:pPr>
          </w:p>
        </w:tc>
        <w:tc>
          <w:tcPr>
            <w:tcW w:w="732" w:type="dxa"/>
          </w:tcPr>
          <w:p w:rsidR="009F2870" w:rsidRPr="00BC5784" w:rsidRDefault="009F2870" w:rsidP="004D051A">
            <w:pPr>
              <w:autoSpaceDE w:val="0"/>
              <w:autoSpaceDN w:val="0"/>
              <w:adjustRightInd w:val="0"/>
              <w:spacing w:line="360" w:lineRule="auto"/>
              <w:rPr>
                <w:rFonts w:ascii="Tahoma" w:hAnsi="Tahoma" w:cs="Tahoma"/>
              </w:rPr>
            </w:pPr>
          </w:p>
        </w:tc>
        <w:tc>
          <w:tcPr>
            <w:tcW w:w="1105" w:type="dxa"/>
          </w:tcPr>
          <w:p w:rsidR="009F2870" w:rsidRPr="00BC5784" w:rsidRDefault="009F2870" w:rsidP="004D051A">
            <w:pPr>
              <w:autoSpaceDE w:val="0"/>
              <w:autoSpaceDN w:val="0"/>
              <w:adjustRightInd w:val="0"/>
              <w:spacing w:line="360" w:lineRule="auto"/>
              <w:rPr>
                <w:rFonts w:ascii="Tahoma" w:hAnsi="Tahoma" w:cs="Tahoma"/>
              </w:rPr>
            </w:pPr>
          </w:p>
        </w:tc>
        <w:tc>
          <w:tcPr>
            <w:tcW w:w="1701" w:type="dxa"/>
          </w:tcPr>
          <w:p w:rsidR="009F2870" w:rsidRPr="00BC5784" w:rsidRDefault="009F2870" w:rsidP="004D051A">
            <w:pPr>
              <w:autoSpaceDE w:val="0"/>
              <w:autoSpaceDN w:val="0"/>
              <w:adjustRightInd w:val="0"/>
              <w:spacing w:line="360" w:lineRule="auto"/>
              <w:rPr>
                <w:rFonts w:ascii="Tahoma" w:hAnsi="Tahoma" w:cs="Tahoma"/>
              </w:rPr>
            </w:pPr>
          </w:p>
        </w:tc>
      </w:tr>
      <w:tr w:rsidR="009F2870" w:rsidRPr="00BC5784" w:rsidTr="00FF7593">
        <w:tc>
          <w:tcPr>
            <w:tcW w:w="807" w:type="dxa"/>
          </w:tcPr>
          <w:p w:rsidR="009F2870" w:rsidRPr="00BC5784" w:rsidRDefault="009F2870" w:rsidP="004D051A">
            <w:pPr>
              <w:autoSpaceDE w:val="0"/>
              <w:autoSpaceDN w:val="0"/>
              <w:adjustRightInd w:val="0"/>
              <w:spacing w:line="360" w:lineRule="auto"/>
              <w:rPr>
                <w:rFonts w:ascii="Tahoma" w:hAnsi="Tahoma" w:cs="Tahoma"/>
              </w:rPr>
            </w:pPr>
          </w:p>
        </w:tc>
        <w:tc>
          <w:tcPr>
            <w:tcW w:w="5433" w:type="dxa"/>
          </w:tcPr>
          <w:p w:rsidR="009F2870" w:rsidRPr="00BC5784" w:rsidRDefault="009F2870" w:rsidP="004D051A">
            <w:pPr>
              <w:autoSpaceDE w:val="0"/>
              <w:autoSpaceDN w:val="0"/>
              <w:adjustRightInd w:val="0"/>
              <w:spacing w:line="360" w:lineRule="auto"/>
              <w:rPr>
                <w:rFonts w:ascii="Tahoma" w:hAnsi="Tahoma" w:cs="Tahoma"/>
              </w:rPr>
            </w:pPr>
            <w:r w:rsidRPr="00BC5784">
              <w:rPr>
                <w:rFonts w:ascii="Tahoma" w:hAnsi="Tahoma" w:cs="Tahoma"/>
              </w:rPr>
              <w:t xml:space="preserve">                             </w:t>
            </w:r>
            <w:r w:rsidR="00FF0749">
              <w:rPr>
                <w:rFonts w:ascii="Tahoma" w:hAnsi="Tahoma" w:cs="Tahoma"/>
              </w:rPr>
              <w:t xml:space="preserve">             </w:t>
            </w:r>
            <w:r w:rsidRPr="00BC5784">
              <w:rPr>
                <w:rFonts w:ascii="Tahoma" w:hAnsi="Tahoma" w:cs="Tahoma"/>
              </w:rPr>
              <w:t xml:space="preserve"> Applicable taxes @_____%</w:t>
            </w:r>
          </w:p>
        </w:tc>
        <w:tc>
          <w:tcPr>
            <w:tcW w:w="1137" w:type="dxa"/>
          </w:tcPr>
          <w:p w:rsidR="009F2870" w:rsidRPr="00BC5784" w:rsidRDefault="009F2870" w:rsidP="004D051A">
            <w:pPr>
              <w:autoSpaceDE w:val="0"/>
              <w:autoSpaceDN w:val="0"/>
              <w:adjustRightInd w:val="0"/>
              <w:spacing w:line="360" w:lineRule="auto"/>
              <w:rPr>
                <w:rFonts w:ascii="Tahoma" w:hAnsi="Tahoma" w:cs="Tahoma"/>
              </w:rPr>
            </w:pPr>
          </w:p>
        </w:tc>
        <w:tc>
          <w:tcPr>
            <w:tcW w:w="732" w:type="dxa"/>
          </w:tcPr>
          <w:p w:rsidR="009F2870" w:rsidRPr="00BC5784" w:rsidRDefault="009F2870" w:rsidP="004D051A">
            <w:pPr>
              <w:autoSpaceDE w:val="0"/>
              <w:autoSpaceDN w:val="0"/>
              <w:adjustRightInd w:val="0"/>
              <w:spacing w:line="360" w:lineRule="auto"/>
              <w:rPr>
                <w:rFonts w:ascii="Tahoma" w:hAnsi="Tahoma" w:cs="Tahoma"/>
              </w:rPr>
            </w:pPr>
          </w:p>
        </w:tc>
        <w:tc>
          <w:tcPr>
            <w:tcW w:w="1105" w:type="dxa"/>
          </w:tcPr>
          <w:p w:rsidR="009F2870" w:rsidRPr="00BC5784" w:rsidRDefault="009F2870" w:rsidP="004D051A">
            <w:pPr>
              <w:autoSpaceDE w:val="0"/>
              <w:autoSpaceDN w:val="0"/>
              <w:adjustRightInd w:val="0"/>
              <w:spacing w:line="360" w:lineRule="auto"/>
              <w:rPr>
                <w:rFonts w:ascii="Tahoma" w:hAnsi="Tahoma" w:cs="Tahoma"/>
              </w:rPr>
            </w:pPr>
          </w:p>
        </w:tc>
        <w:tc>
          <w:tcPr>
            <w:tcW w:w="1701" w:type="dxa"/>
          </w:tcPr>
          <w:p w:rsidR="009F2870" w:rsidRPr="00BC5784" w:rsidRDefault="009F2870" w:rsidP="004D051A">
            <w:pPr>
              <w:autoSpaceDE w:val="0"/>
              <w:autoSpaceDN w:val="0"/>
              <w:adjustRightInd w:val="0"/>
              <w:spacing w:line="360" w:lineRule="auto"/>
              <w:rPr>
                <w:rFonts w:ascii="Tahoma" w:hAnsi="Tahoma" w:cs="Tahoma"/>
              </w:rPr>
            </w:pPr>
          </w:p>
        </w:tc>
      </w:tr>
      <w:tr w:rsidR="009F2870" w:rsidRPr="00BC5784" w:rsidTr="00FF7593">
        <w:tc>
          <w:tcPr>
            <w:tcW w:w="807" w:type="dxa"/>
          </w:tcPr>
          <w:p w:rsidR="009F2870" w:rsidRPr="00BC5784" w:rsidRDefault="009F2870" w:rsidP="004D051A">
            <w:pPr>
              <w:autoSpaceDE w:val="0"/>
              <w:autoSpaceDN w:val="0"/>
              <w:adjustRightInd w:val="0"/>
              <w:spacing w:line="360" w:lineRule="auto"/>
              <w:rPr>
                <w:rFonts w:ascii="Tahoma" w:hAnsi="Tahoma" w:cs="Tahoma"/>
              </w:rPr>
            </w:pPr>
          </w:p>
        </w:tc>
        <w:tc>
          <w:tcPr>
            <w:tcW w:w="5433" w:type="dxa"/>
          </w:tcPr>
          <w:p w:rsidR="009F2870" w:rsidRPr="00BC5784" w:rsidRDefault="009F2870" w:rsidP="00CA320A">
            <w:pPr>
              <w:autoSpaceDE w:val="0"/>
              <w:autoSpaceDN w:val="0"/>
              <w:adjustRightInd w:val="0"/>
              <w:spacing w:line="360" w:lineRule="auto"/>
              <w:rPr>
                <w:rFonts w:ascii="Tahoma" w:hAnsi="Tahoma" w:cs="Tahoma"/>
              </w:rPr>
            </w:pPr>
            <w:r w:rsidRPr="00BC5784">
              <w:rPr>
                <w:rFonts w:ascii="Tahoma" w:hAnsi="Tahoma" w:cs="Tahoma"/>
              </w:rPr>
              <w:t xml:space="preserve">            </w:t>
            </w:r>
            <w:r w:rsidR="00CA320A">
              <w:rPr>
                <w:rFonts w:ascii="Tahoma" w:hAnsi="Tahoma" w:cs="Tahoma"/>
              </w:rPr>
              <w:t xml:space="preserve">          </w:t>
            </w:r>
            <w:r w:rsidRPr="00BC5784">
              <w:rPr>
                <w:rFonts w:ascii="Tahoma" w:hAnsi="Tahoma" w:cs="Tahoma"/>
              </w:rPr>
              <w:t>Total Amount</w:t>
            </w:r>
            <w:r w:rsidR="00CA320A">
              <w:rPr>
                <w:rFonts w:ascii="Tahoma" w:hAnsi="Tahoma" w:cs="Tahoma"/>
              </w:rPr>
              <w:t xml:space="preserve"> (B) </w:t>
            </w:r>
            <w:r w:rsidR="00FF0749">
              <w:rPr>
                <w:rFonts w:ascii="Tahoma" w:hAnsi="Tahoma" w:cs="Tahoma"/>
              </w:rPr>
              <w:t xml:space="preserve"> including all Taxes</w:t>
            </w:r>
            <w:r w:rsidRPr="00BC5784">
              <w:rPr>
                <w:rFonts w:ascii="Tahoma" w:hAnsi="Tahoma" w:cs="Tahoma"/>
              </w:rPr>
              <w:t xml:space="preserve"> (</w:t>
            </w:r>
            <w:proofErr w:type="spellStart"/>
            <w:r w:rsidRPr="00BC5784">
              <w:rPr>
                <w:rFonts w:ascii="Tahoma" w:hAnsi="Tahoma" w:cs="Tahoma"/>
              </w:rPr>
              <w:t>Rs</w:t>
            </w:r>
            <w:proofErr w:type="spellEnd"/>
            <w:r w:rsidR="00FF0749">
              <w:rPr>
                <w:rFonts w:ascii="Tahoma" w:hAnsi="Tahoma" w:cs="Tahoma"/>
              </w:rPr>
              <w:t>.</w:t>
            </w:r>
            <w:r w:rsidRPr="00BC5784">
              <w:rPr>
                <w:rFonts w:ascii="Tahoma" w:hAnsi="Tahoma" w:cs="Tahoma"/>
              </w:rPr>
              <w:t>)</w:t>
            </w:r>
          </w:p>
        </w:tc>
        <w:tc>
          <w:tcPr>
            <w:tcW w:w="1137" w:type="dxa"/>
          </w:tcPr>
          <w:p w:rsidR="009F2870" w:rsidRPr="00BC5784" w:rsidRDefault="009F2870" w:rsidP="004D051A">
            <w:pPr>
              <w:autoSpaceDE w:val="0"/>
              <w:autoSpaceDN w:val="0"/>
              <w:adjustRightInd w:val="0"/>
              <w:spacing w:line="360" w:lineRule="auto"/>
              <w:rPr>
                <w:rFonts w:ascii="Tahoma" w:hAnsi="Tahoma" w:cs="Tahoma"/>
              </w:rPr>
            </w:pPr>
          </w:p>
        </w:tc>
        <w:tc>
          <w:tcPr>
            <w:tcW w:w="732" w:type="dxa"/>
          </w:tcPr>
          <w:p w:rsidR="009F2870" w:rsidRPr="00BC5784" w:rsidRDefault="009F2870" w:rsidP="004D051A">
            <w:pPr>
              <w:autoSpaceDE w:val="0"/>
              <w:autoSpaceDN w:val="0"/>
              <w:adjustRightInd w:val="0"/>
              <w:spacing w:line="360" w:lineRule="auto"/>
              <w:rPr>
                <w:rFonts w:ascii="Tahoma" w:hAnsi="Tahoma" w:cs="Tahoma"/>
              </w:rPr>
            </w:pPr>
          </w:p>
        </w:tc>
        <w:tc>
          <w:tcPr>
            <w:tcW w:w="1105" w:type="dxa"/>
          </w:tcPr>
          <w:p w:rsidR="009F2870" w:rsidRPr="00BC5784" w:rsidRDefault="009F2870" w:rsidP="004D051A">
            <w:pPr>
              <w:autoSpaceDE w:val="0"/>
              <w:autoSpaceDN w:val="0"/>
              <w:adjustRightInd w:val="0"/>
              <w:spacing w:line="360" w:lineRule="auto"/>
              <w:rPr>
                <w:rFonts w:ascii="Tahoma" w:hAnsi="Tahoma" w:cs="Tahoma"/>
              </w:rPr>
            </w:pPr>
          </w:p>
        </w:tc>
        <w:tc>
          <w:tcPr>
            <w:tcW w:w="1701" w:type="dxa"/>
          </w:tcPr>
          <w:p w:rsidR="009F2870" w:rsidRPr="00BC5784" w:rsidRDefault="009F2870" w:rsidP="004D051A">
            <w:pPr>
              <w:autoSpaceDE w:val="0"/>
              <w:autoSpaceDN w:val="0"/>
              <w:adjustRightInd w:val="0"/>
              <w:spacing w:line="360" w:lineRule="auto"/>
              <w:rPr>
                <w:rFonts w:ascii="Tahoma" w:hAnsi="Tahoma" w:cs="Tahoma"/>
              </w:rPr>
            </w:pPr>
          </w:p>
        </w:tc>
      </w:tr>
    </w:tbl>
    <w:p w:rsidR="0016623F" w:rsidRPr="00BC5784" w:rsidRDefault="0016623F" w:rsidP="0016623F">
      <w:pPr>
        <w:pStyle w:val="NoSpacing"/>
        <w:spacing w:line="276" w:lineRule="auto"/>
        <w:jc w:val="both"/>
        <w:rPr>
          <w:rFonts w:ascii="Arial" w:hAnsi="Arial" w:cs="Arial"/>
          <w:sz w:val="20"/>
          <w:szCs w:val="20"/>
        </w:rPr>
      </w:pPr>
    </w:p>
    <w:p w:rsidR="005E5DB5" w:rsidRPr="00BC5784" w:rsidRDefault="005E5DB5" w:rsidP="0016623F">
      <w:pPr>
        <w:pStyle w:val="NoSpacing"/>
        <w:spacing w:line="276" w:lineRule="auto"/>
        <w:jc w:val="both"/>
        <w:rPr>
          <w:rFonts w:ascii="Arial" w:hAnsi="Arial" w:cs="Arial"/>
          <w:sz w:val="20"/>
          <w:szCs w:val="20"/>
        </w:rPr>
      </w:pPr>
    </w:p>
    <w:p w:rsidR="00CA1F08" w:rsidRDefault="00CA1F08" w:rsidP="005B7155">
      <w:pPr>
        <w:pStyle w:val="NoSpacing"/>
        <w:spacing w:line="276" w:lineRule="auto"/>
        <w:jc w:val="both"/>
        <w:rPr>
          <w:rFonts w:ascii="Arial" w:hAnsi="Arial" w:cs="Arial"/>
          <w:sz w:val="20"/>
          <w:szCs w:val="20"/>
        </w:rPr>
      </w:pPr>
    </w:p>
    <w:p w:rsidR="005E5DB5" w:rsidRPr="00BC5784" w:rsidRDefault="005E5DB5" w:rsidP="005B7155">
      <w:pPr>
        <w:pStyle w:val="NoSpacing"/>
        <w:spacing w:line="276" w:lineRule="auto"/>
        <w:jc w:val="both"/>
        <w:rPr>
          <w:rFonts w:ascii="Arial" w:hAnsi="Arial" w:cs="Arial"/>
          <w:sz w:val="20"/>
          <w:szCs w:val="20"/>
        </w:rPr>
      </w:pPr>
      <w:r w:rsidRPr="00BC5784">
        <w:rPr>
          <w:rFonts w:ascii="Arial" w:hAnsi="Arial" w:cs="Arial"/>
          <w:sz w:val="20"/>
          <w:szCs w:val="20"/>
        </w:rPr>
        <w:t>Total Amount A + B = ____________________</w:t>
      </w:r>
    </w:p>
    <w:p w:rsidR="000A7DBB" w:rsidRPr="00BC5784" w:rsidRDefault="000A7DBB" w:rsidP="005B7155">
      <w:pPr>
        <w:pStyle w:val="NoSpacing"/>
        <w:spacing w:line="276" w:lineRule="auto"/>
        <w:jc w:val="both"/>
        <w:rPr>
          <w:rFonts w:ascii="Arial" w:hAnsi="Arial" w:cs="Arial"/>
          <w:sz w:val="20"/>
          <w:szCs w:val="20"/>
        </w:rPr>
      </w:pPr>
    </w:p>
    <w:p w:rsidR="00886161" w:rsidRDefault="005B7155" w:rsidP="005B7155">
      <w:pPr>
        <w:pStyle w:val="NoSpacing"/>
        <w:spacing w:line="276" w:lineRule="auto"/>
        <w:jc w:val="both"/>
        <w:rPr>
          <w:rFonts w:ascii="Arial" w:hAnsi="Arial" w:cs="Arial"/>
          <w:sz w:val="20"/>
          <w:szCs w:val="20"/>
        </w:rPr>
      </w:pPr>
      <w:r w:rsidRPr="00BC5784">
        <w:rPr>
          <w:rFonts w:ascii="Arial" w:hAnsi="Arial" w:cs="Arial"/>
          <w:sz w:val="20"/>
          <w:szCs w:val="20"/>
        </w:rPr>
        <w:t>(The amount is including of all taxes, carriages of materials, labours, scaffolding etc. inclusive of all)</w:t>
      </w:r>
    </w:p>
    <w:p w:rsidR="004A2145" w:rsidRDefault="004A2145" w:rsidP="005B7155">
      <w:pPr>
        <w:pStyle w:val="NoSpacing"/>
        <w:spacing w:line="276" w:lineRule="auto"/>
        <w:jc w:val="both"/>
        <w:rPr>
          <w:rFonts w:ascii="Arial" w:hAnsi="Arial" w:cs="Arial"/>
          <w:sz w:val="20"/>
          <w:szCs w:val="20"/>
        </w:rPr>
      </w:pPr>
      <w:r>
        <w:rPr>
          <w:rFonts w:ascii="Arial" w:hAnsi="Arial" w:cs="Arial"/>
          <w:sz w:val="20"/>
          <w:szCs w:val="20"/>
        </w:rPr>
        <w:t xml:space="preserve">L-1 will be decided on total Amount </w:t>
      </w:r>
      <w:proofErr w:type="spellStart"/>
      <w:r>
        <w:rPr>
          <w:rFonts w:ascii="Arial" w:hAnsi="Arial" w:cs="Arial"/>
          <w:sz w:val="20"/>
          <w:szCs w:val="20"/>
        </w:rPr>
        <w:t>i.e</w:t>
      </w:r>
      <w:proofErr w:type="spellEnd"/>
      <w:r>
        <w:rPr>
          <w:rFonts w:ascii="Arial" w:hAnsi="Arial" w:cs="Arial"/>
          <w:sz w:val="20"/>
          <w:szCs w:val="20"/>
        </w:rPr>
        <w:t xml:space="preserve"> A+B</w:t>
      </w:r>
    </w:p>
    <w:p w:rsidR="004F240A" w:rsidRDefault="004F240A" w:rsidP="005B7155">
      <w:pPr>
        <w:pStyle w:val="NoSpacing"/>
        <w:spacing w:line="276" w:lineRule="auto"/>
        <w:jc w:val="both"/>
        <w:rPr>
          <w:rFonts w:ascii="Arial" w:hAnsi="Arial" w:cs="Arial"/>
          <w:sz w:val="20"/>
          <w:szCs w:val="20"/>
        </w:rPr>
      </w:pPr>
    </w:p>
    <w:p w:rsidR="004F240A" w:rsidRDefault="004F240A" w:rsidP="005B7155">
      <w:pPr>
        <w:pStyle w:val="NoSpacing"/>
        <w:spacing w:line="276" w:lineRule="auto"/>
        <w:jc w:val="both"/>
        <w:rPr>
          <w:rFonts w:ascii="Arial" w:hAnsi="Arial" w:cs="Arial"/>
          <w:sz w:val="20"/>
          <w:szCs w:val="20"/>
        </w:rPr>
      </w:pPr>
    </w:p>
    <w:p w:rsidR="00CA1F08" w:rsidRDefault="00CA1F08" w:rsidP="00CA1F08">
      <w:pPr>
        <w:autoSpaceDE w:val="0"/>
        <w:autoSpaceDN w:val="0"/>
        <w:adjustRightInd w:val="0"/>
        <w:jc w:val="both"/>
        <w:rPr>
          <w:rFonts w:ascii="Arial" w:eastAsiaTheme="minorHAnsi" w:hAnsi="Arial" w:cs="Arial"/>
          <w:lang w:val="en-GB"/>
        </w:rPr>
      </w:pPr>
    </w:p>
    <w:p w:rsidR="00CA1F08" w:rsidRDefault="00CA1F08" w:rsidP="00CA1F08">
      <w:pPr>
        <w:autoSpaceDE w:val="0"/>
        <w:autoSpaceDN w:val="0"/>
        <w:adjustRightInd w:val="0"/>
        <w:jc w:val="both"/>
        <w:rPr>
          <w:rFonts w:ascii="Arial" w:eastAsiaTheme="minorHAnsi" w:hAnsi="Arial" w:cs="Arial"/>
          <w:lang w:val="en-GB"/>
        </w:rPr>
      </w:pPr>
    </w:p>
    <w:p w:rsidR="00CA1F08" w:rsidRDefault="00CA1F08" w:rsidP="00EB1582">
      <w:pPr>
        <w:autoSpaceDE w:val="0"/>
        <w:autoSpaceDN w:val="0"/>
        <w:adjustRightInd w:val="0"/>
        <w:rPr>
          <w:rFonts w:ascii="Arial" w:eastAsiaTheme="minorHAnsi" w:hAnsi="Arial" w:cs="Arial"/>
          <w:lang w:val="en-GB"/>
        </w:rPr>
      </w:pPr>
    </w:p>
    <w:sectPr w:rsidR="00CA1F08" w:rsidSect="00D221E2">
      <w:footerReference w:type="default" r:id="rId9"/>
      <w:pgSz w:w="11900" w:h="16840"/>
      <w:pgMar w:top="709"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A5F" w:rsidRDefault="00FF3A5F" w:rsidP="000E552B">
      <w:r>
        <w:separator/>
      </w:r>
    </w:p>
  </w:endnote>
  <w:endnote w:type="continuationSeparator" w:id="0">
    <w:p w:rsidR="00FF3A5F" w:rsidRDefault="00FF3A5F" w:rsidP="000E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iandra GD">
    <w:altName w:val="CID Font+ F"/>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75" w:rsidRPr="000E552B" w:rsidRDefault="002B39B3">
    <w:pPr>
      <w:pStyle w:val="Footer"/>
      <w:jc w:val="center"/>
      <w:rPr>
        <w:color w:val="4472C4" w:themeColor="accent1"/>
        <w:sz w:val="20"/>
        <w:szCs w:val="20"/>
      </w:rPr>
    </w:pPr>
    <w:r w:rsidRPr="00FF7593">
      <w:rPr>
        <w:rFonts w:ascii="Arial" w:hAnsi="Arial" w:cs="Arial"/>
        <w:sz w:val="18"/>
        <w:szCs w:val="20"/>
      </w:rPr>
      <w:t>N</w:t>
    </w:r>
    <w:r w:rsidR="006D3BB5" w:rsidRPr="00FF7593">
      <w:rPr>
        <w:rFonts w:ascii="Arial" w:hAnsi="Arial" w:cs="Arial"/>
        <w:sz w:val="18"/>
        <w:szCs w:val="20"/>
      </w:rPr>
      <w:t>ID/NIQ/</w:t>
    </w:r>
    <w:r w:rsidR="00FF7593" w:rsidRPr="00FF7593">
      <w:rPr>
        <w:rFonts w:ascii="Arial" w:hAnsi="Arial" w:cs="Arial"/>
        <w:sz w:val="18"/>
        <w:szCs w:val="20"/>
      </w:rPr>
      <w:t>03</w:t>
    </w:r>
    <w:r w:rsidR="006D3BB5" w:rsidRPr="00FF7593">
      <w:rPr>
        <w:rFonts w:ascii="Arial" w:hAnsi="Arial" w:cs="Arial"/>
        <w:sz w:val="18"/>
        <w:szCs w:val="20"/>
      </w:rPr>
      <w:t xml:space="preserve"> /2024-25</w:t>
    </w:r>
    <w:r w:rsidR="00D81475" w:rsidRPr="000E552B">
      <w:rPr>
        <w:color w:val="4472C4" w:themeColor="accent1"/>
        <w:sz w:val="20"/>
        <w:szCs w:val="20"/>
      </w:rPr>
      <w:tab/>
      <w:t xml:space="preserve">Page </w:t>
    </w:r>
    <w:r w:rsidR="00F27FE2" w:rsidRPr="000E552B">
      <w:rPr>
        <w:color w:val="4472C4" w:themeColor="accent1"/>
        <w:sz w:val="20"/>
        <w:szCs w:val="20"/>
      </w:rPr>
      <w:fldChar w:fldCharType="begin"/>
    </w:r>
    <w:r w:rsidR="00D81475" w:rsidRPr="000E552B">
      <w:rPr>
        <w:color w:val="4472C4" w:themeColor="accent1"/>
        <w:sz w:val="20"/>
        <w:szCs w:val="20"/>
      </w:rPr>
      <w:instrText xml:space="preserve"> PAGE  \* Arabic  \* MERGEFORMAT </w:instrText>
    </w:r>
    <w:r w:rsidR="00F27FE2" w:rsidRPr="000E552B">
      <w:rPr>
        <w:color w:val="4472C4" w:themeColor="accent1"/>
        <w:sz w:val="20"/>
        <w:szCs w:val="20"/>
      </w:rPr>
      <w:fldChar w:fldCharType="separate"/>
    </w:r>
    <w:r w:rsidR="001615DE">
      <w:rPr>
        <w:noProof/>
        <w:color w:val="4472C4" w:themeColor="accent1"/>
        <w:sz w:val="20"/>
        <w:szCs w:val="20"/>
      </w:rPr>
      <w:t>4</w:t>
    </w:r>
    <w:r w:rsidR="00F27FE2" w:rsidRPr="000E552B">
      <w:rPr>
        <w:color w:val="4472C4" w:themeColor="accent1"/>
        <w:sz w:val="20"/>
        <w:szCs w:val="20"/>
      </w:rPr>
      <w:fldChar w:fldCharType="end"/>
    </w:r>
    <w:r w:rsidR="00D81475" w:rsidRPr="000E552B">
      <w:rPr>
        <w:color w:val="4472C4" w:themeColor="accent1"/>
        <w:sz w:val="20"/>
        <w:szCs w:val="20"/>
      </w:rPr>
      <w:t xml:space="preserve"> of </w:t>
    </w:r>
    <w:r w:rsidR="00FF3A5F">
      <w:fldChar w:fldCharType="begin"/>
    </w:r>
    <w:r w:rsidR="00FF3A5F">
      <w:instrText xml:space="preserve"> NUMPAGES  \* Arabic  \* MERGEFORMAT </w:instrText>
    </w:r>
    <w:r w:rsidR="00FF3A5F">
      <w:fldChar w:fldCharType="separate"/>
    </w:r>
    <w:r w:rsidR="001615DE" w:rsidRPr="001615DE">
      <w:rPr>
        <w:noProof/>
        <w:color w:val="4472C4" w:themeColor="accent1"/>
        <w:sz w:val="20"/>
        <w:szCs w:val="20"/>
      </w:rPr>
      <w:t>4</w:t>
    </w:r>
    <w:r w:rsidR="00FF3A5F">
      <w:rPr>
        <w:noProof/>
        <w:color w:val="4472C4" w:themeColor="accent1"/>
        <w:sz w:val="20"/>
        <w:szCs w:val="20"/>
      </w:rPr>
      <w:fldChar w:fldCharType="end"/>
    </w:r>
    <w:r w:rsidR="00D81475" w:rsidRPr="000E552B">
      <w:rPr>
        <w:color w:val="4472C4" w:themeColor="accent1"/>
        <w:sz w:val="20"/>
        <w:szCs w:val="20"/>
      </w:rPr>
      <w:tab/>
    </w:r>
    <w:r w:rsidR="00121CA7">
      <w:rPr>
        <w:color w:val="4472C4" w:themeColor="accent1"/>
        <w:sz w:val="18"/>
        <w:szCs w:val="20"/>
      </w:rPr>
      <w:t>Bidder</w:t>
    </w:r>
    <w:r w:rsidR="00D81475" w:rsidRPr="0099019F">
      <w:rPr>
        <w:color w:val="4472C4" w:themeColor="accent1"/>
        <w:sz w:val="18"/>
        <w:szCs w:val="20"/>
      </w:rPr>
      <w:t>’s Signature</w:t>
    </w:r>
  </w:p>
  <w:p w:rsidR="00875AD2" w:rsidRDefault="00875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A5F" w:rsidRDefault="00FF3A5F" w:rsidP="000E552B">
      <w:r>
        <w:separator/>
      </w:r>
    </w:p>
  </w:footnote>
  <w:footnote w:type="continuationSeparator" w:id="0">
    <w:p w:rsidR="00FF3A5F" w:rsidRDefault="00FF3A5F" w:rsidP="000E5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E1"/>
    <w:multiLevelType w:val="hybridMultilevel"/>
    <w:tmpl w:val="00003CB0"/>
    <w:lvl w:ilvl="0" w:tplc="00002EC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304EDA"/>
    <w:multiLevelType w:val="hybridMultilevel"/>
    <w:tmpl w:val="8FB21CA6"/>
    <w:lvl w:ilvl="0" w:tplc="6D06EDCA">
      <w:start w:val="1"/>
      <w:numFmt w:val="decimal"/>
      <w:lvlText w:val="%1.0"/>
      <w:lvlJc w:val="left"/>
      <w:pPr>
        <w:ind w:left="36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3AD44B9"/>
    <w:multiLevelType w:val="hybridMultilevel"/>
    <w:tmpl w:val="54665810"/>
    <w:lvl w:ilvl="0" w:tplc="BA5AA07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C5368C"/>
    <w:multiLevelType w:val="hybridMultilevel"/>
    <w:tmpl w:val="330E1156"/>
    <w:lvl w:ilvl="0" w:tplc="6A688C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C3A78"/>
    <w:multiLevelType w:val="hybridMultilevel"/>
    <w:tmpl w:val="77601B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73B788B"/>
    <w:multiLevelType w:val="hybridMultilevel"/>
    <w:tmpl w:val="0BDC385A"/>
    <w:lvl w:ilvl="0" w:tplc="5F803568">
      <w:start w:val="1"/>
      <w:numFmt w:val="decimal"/>
      <w:lvlText w:val="%1."/>
      <w:lvlJc w:val="left"/>
      <w:pPr>
        <w:ind w:left="720" w:hanging="360"/>
      </w:pPr>
      <w:rPr>
        <w:b/>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9CC6F5A"/>
    <w:multiLevelType w:val="hybridMultilevel"/>
    <w:tmpl w:val="5B4AAAD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3179392C"/>
    <w:multiLevelType w:val="hybridMultilevel"/>
    <w:tmpl w:val="4E72CF4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D8E39FF"/>
    <w:multiLevelType w:val="hybridMultilevel"/>
    <w:tmpl w:val="4AEA88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FB0AD6"/>
    <w:multiLevelType w:val="hybridMultilevel"/>
    <w:tmpl w:val="E8C8E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04C6FD0"/>
    <w:multiLevelType w:val="hybridMultilevel"/>
    <w:tmpl w:val="A9BC1D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2A15E3B"/>
    <w:multiLevelType w:val="hybridMultilevel"/>
    <w:tmpl w:val="ECD6540C"/>
    <w:lvl w:ilvl="0" w:tplc="99302D84">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B494E"/>
    <w:multiLevelType w:val="hybridMultilevel"/>
    <w:tmpl w:val="FCB44F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C4A5619"/>
    <w:multiLevelType w:val="hybridMultilevel"/>
    <w:tmpl w:val="219844EE"/>
    <w:lvl w:ilvl="0" w:tplc="817008A8">
      <w:start w:val="1"/>
      <w:numFmt w:val="lowerRoman"/>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0D416FF"/>
    <w:multiLevelType w:val="hybridMultilevel"/>
    <w:tmpl w:val="7DB2AA0A"/>
    <w:lvl w:ilvl="0" w:tplc="99302D84">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D66C35"/>
    <w:multiLevelType w:val="hybridMultilevel"/>
    <w:tmpl w:val="042AFF80"/>
    <w:lvl w:ilvl="0" w:tplc="0809000F">
      <w:start w:val="1"/>
      <w:numFmt w:val="decimal"/>
      <w:lvlText w:val="%1."/>
      <w:lvlJc w:val="left"/>
      <w:pPr>
        <w:ind w:left="3600" w:hanging="360"/>
      </w:p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16">
    <w:nsid w:val="51F90613"/>
    <w:multiLevelType w:val="hybridMultilevel"/>
    <w:tmpl w:val="637848B8"/>
    <w:lvl w:ilvl="0" w:tplc="6D06EDCA">
      <w:start w:val="1"/>
      <w:numFmt w:val="decimal"/>
      <w:lvlText w:val="%1.0"/>
      <w:lvlJc w:val="left"/>
      <w:pPr>
        <w:ind w:left="6480" w:hanging="360"/>
      </w:pPr>
      <w:rPr>
        <w:rFonts w:hint="default"/>
      </w:r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17">
    <w:nsid w:val="541453AA"/>
    <w:multiLevelType w:val="hybridMultilevel"/>
    <w:tmpl w:val="4B5A29CE"/>
    <w:lvl w:ilvl="0" w:tplc="12349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856AB3"/>
    <w:multiLevelType w:val="hybridMultilevel"/>
    <w:tmpl w:val="34424BEC"/>
    <w:lvl w:ilvl="0" w:tplc="0674092C">
      <w:start w:val="1"/>
      <w:numFmt w:val="decimal"/>
      <w:lvlText w:val="%1."/>
      <w:lvlJc w:val="left"/>
      <w:pPr>
        <w:ind w:left="720" w:hanging="360"/>
      </w:pPr>
      <w:rPr>
        <w:rFonts w:hint="default"/>
        <w:sz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52E511F"/>
    <w:multiLevelType w:val="hybridMultilevel"/>
    <w:tmpl w:val="CE4A9A98"/>
    <w:lvl w:ilvl="0" w:tplc="108E74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1A41C2"/>
    <w:multiLevelType w:val="hybridMultilevel"/>
    <w:tmpl w:val="D6DA01CE"/>
    <w:lvl w:ilvl="0" w:tplc="4009000F">
      <w:start w:val="1"/>
      <w:numFmt w:val="decimal"/>
      <w:lvlText w:val="%1."/>
      <w:lvlJc w:val="left"/>
      <w:pPr>
        <w:ind w:left="3600" w:hanging="360"/>
      </w:p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21">
    <w:nsid w:val="75F32CA2"/>
    <w:multiLevelType w:val="hybridMultilevel"/>
    <w:tmpl w:val="BD0E3100"/>
    <w:lvl w:ilvl="0" w:tplc="12549E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3"/>
  </w:num>
  <w:num w:numId="5">
    <w:abstractNumId w:val="8"/>
  </w:num>
  <w:num w:numId="6">
    <w:abstractNumId w:val="1"/>
  </w:num>
  <w:num w:numId="7">
    <w:abstractNumId w:val="16"/>
  </w:num>
  <w:num w:numId="8">
    <w:abstractNumId w:val="20"/>
  </w:num>
  <w:num w:numId="9">
    <w:abstractNumId w:val="15"/>
  </w:num>
  <w:num w:numId="10">
    <w:abstractNumId w:val="18"/>
  </w:num>
  <w:num w:numId="11">
    <w:abstractNumId w:val="5"/>
  </w:num>
  <w:num w:numId="12">
    <w:abstractNumId w:val="9"/>
  </w:num>
  <w:num w:numId="13">
    <w:abstractNumId w:val="12"/>
  </w:num>
  <w:num w:numId="14">
    <w:abstractNumId w:val="4"/>
  </w:num>
  <w:num w:numId="15">
    <w:abstractNumId w:val="10"/>
  </w:num>
  <w:num w:numId="16">
    <w:abstractNumId w:val="2"/>
  </w:num>
  <w:num w:numId="17">
    <w:abstractNumId w:val="21"/>
  </w:num>
  <w:num w:numId="18">
    <w:abstractNumId w:val="17"/>
  </w:num>
  <w:num w:numId="19">
    <w:abstractNumId w:val="3"/>
  </w:num>
  <w:num w:numId="20">
    <w:abstractNumId w:val="19"/>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AD"/>
    <w:rsid w:val="00004FA0"/>
    <w:rsid w:val="00027028"/>
    <w:rsid w:val="000277EE"/>
    <w:rsid w:val="00045E33"/>
    <w:rsid w:val="0005326C"/>
    <w:rsid w:val="00077E87"/>
    <w:rsid w:val="000820C1"/>
    <w:rsid w:val="000948BC"/>
    <w:rsid w:val="000A7DBB"/>
    <w:rsid w:val="000B0989"/>
    <w:rsid w:val="000B1A34"/>
    <w:rsid w:val="000C18BF"/>
    <w:rsid w:val="000C3F16"/>
    <w:rsid w:val="000D08A1"/>
    <w:rsid w:val="000E3D02"/>
    <w:rsid w:val="000E4E04"/>
    <w:rsid w:val="000E552B"/>
    <w:rsid w:val="000F1058"/>
    <w:rsid w:val="000F532A"/>
    <w:rsid w:val="0010788B"/>
    <w:rsid w:val="00121CA7"/>
    <w:rsid w:val="00122BB0"/>
    <w:rsid w:val="0013621D"/>
    <w:rsid w:val="00142634"/>
    <w:rsid w:val="00145B5D"/>
    <w:rsid w:val="00151ACA"/>
    <w:rsid w:val="001615DE"/>
    <w:rsid w:val="0016623F"/>
    <w:rsid w:val="00177752"/>
    <w:rsid w:val="001840B2"/>
    <w:rsid w:val="00187F4C"/>
    <w:rsid w:val="00195F81"/>
    <w:rsid w:val="001A118C"/>
    <w:rsid w:val="001A2C77"/>
    <w:rsid w:val="001C2103"/>
    <w:rsid w:val="001C3710"/>
    <w:rsid w:val="001C4C12"/>
    <w:rsid w:val="001D3D28"/>
    <w:rsid w:val="001D5195"/>
    <w:rsid w:val="001F0B57"/>
    <w:rsid w:val="001F4C8A"/>
    <w:rsid w:val="0020663D"/>
    <w:rsid w:val="00211912"/>
    <w:rsid w:val="00232DD7"/>
    <w:rsid w:val="00234074"/>
    <w:rsid w:val="002411E3"/>
    <w:rsid w:val="00242D4E"/>
    <w:rsid w:val="002572BC"/>
    <w:rsid w:val="00273BE7"/>
    <w:rsid w:val="00273CB0"/>
    <w:rsid w:val="00277221"/>
    <w:rsid w:val="00281759"/>
    <w:rsid w:val="00295D71"/>
    <w:rsid w:val="002A79BD"/>
    <w:rsid w:val="002B0B53"/>
    <w:rsid w:val="002B39B3"/>
    <w:rsid w:val="002C0B34"/>
    <w:rsid w:val="002C557A"/>
    <w:rsid w:val="002D7936"/>
    <w:rsid w:val="002E1877"/>
    <w:rsid w:val="002E2BF9"/>
    <w:rsid w:val="002E66C1"/>
    <w:rsid w:val="002F29E3"/>
    <w:rsid w:val="003269E9"/>
    <w:rsid w:val="00330846"/>
    <w:rsid w:val="00331F88"/>
    <w:rsid w:val="00332454"/>
    <w:rsid w:val="00337952"/>
    <w:rsid w:val="003430CE"/>
    <w:rsid w:val="003518D3"/>
    <w:rsid w:val="00360410"/>
    <w:rsid w:val="0036305D"/>
    <w:rsid w:val="00364929"/>
    <w:rsid w:val="00364996"/>
    <w:rsid w:val="003754FD"/>
    <w:rsid w:val="00383B98"/>
    <w:rsid w:val="00393085"/>
    <w:rsid w:val="00396335"/>
    <w:rsid w:val="00396D05"/>
    <w:rsid w:val="003A30EB"/>
    <w:rsid w:val="003A4172"/>
    <w:rsid w:val="003A73B5"/>
    <w:rsid w:val="003B50CA"/>
    <w:rsid w:val="003B768D"/>
    <w:rsid w:val="003C4431"/>
    <w:rsid w:val="003E3442"/>
    <w:rsid w:val="003E5D06"/>
    <w:rsid w:val="003F59EA"/>
    <w:rsid w:val="00411402"/>
    <w:rsid w:val="00431426"/>
    <w:rsid w:val="004348C7"/>
    <w:rsid w:val="00440467"/>
    <w:rsid w:val="00460CF7"/>
    <w:rsid w:val="00463B57"/>
    <w:rsid w:val="00473463"/>
    <w:rsid w:val="00477764"/>
    <w:rsid w:val="00480996"/>
    <w:rsid w:val="00487604"/>
    <w:rsid w:val="004A2145"/>
    <w:rsid w:val="004A3A47"/>
    <w:rsid w:val="004C5F3C"/>
    <w:rsid w:val="004E009A"/>
    <w:rsid w:val="004E0A5D"/>
    <w:rsid w:val="004E67EA"/>
    <w:rsid w:val="004E7D42"/>
    <w:rsid w:val="004F240A"/>
    <w:rsid w:val="0050065D"/>
    <w:rsid w:val="00502F94"/>
    <w:rsid w:val="00515628"/>
    <w:rsid w:val="00526AF8"/>
    <w:rsid w:val="00532D18"/>
    <w:rsid w:val="00536DCC"/>
    <w:rsid w:val="0054549E"/>
    <w:rsid w:val="00547222"/>
    <w:rsid w:val="00565308"/>
    <w:rsid w:val="005674B6"/>
    <w:rsid w:val="00583315"/>
    <w:rsid w:val="005B7155"/>
    <w:rsid w:val="005B7639"/>
    <w:rsid w:val="005C45F0"/>
    <w:rsid w:val="005C4E0E"/>
    <w:rsid w:val="005E5DB5"/>
    <w:rsid w:val="005F606A"/>
    <w:rsid w:val="005F6C21"/>
    <w:rsid w:val="00602757"/>
    <w:rsid w:val="0060567E"/>
    <w:rsid w:val="00606546"/>
    <w:rsid w:val="00616A43"/>
    <w:rsid w:val="006362D1"/>
    <w:rsid w:val="006472EE"/>
    <w:rsid w:val="00647BCF"/>
    <w:rsid w:val="00650D75"/>
    <w:rsid w:val="0065348C"/>
    <w:rsid w:val="00661927"/>
    <w:rsid w:val="00690E7E"/>
    <w:rsid w:val="00695516"/>
    <w:rsid w:val="006975FA"/>
    <w:rsid w:val="006C1807"/>
    <w:rsid w:val="006C4268"/>
    <w:rsid w:val="006C7709"/>
    <w:rsid w:val="006C7B30"/>
    <w:rsid w:val="006D0CA9"/>
    <w:rsid w:val="006D3BB5"/>
    <w:rsid w:val="006D75E1"/>
    <w:rsid w:val="00701CED"/>
    <w:rsid w:val="00707660"/>
    <w:rsid w:val="00726911"/>
    <w:rsid w:val="00726AA1"/>
    <w:rsid w:val="00736A85"/>
    <w:rsid w:val="007400B0"/>
    <w:rsid w:val="007444BA"/>
    <w:rsid w:val="0075070F"/>
    <w:rsid w:val="00754357"/>
    <w:rsid w:val="00760961"/>
    <w:rsid w:val="00777E79"/>
    <w:rsid w:val="0078062E"/>
    <w:rsid w:val="0078501B"/>
    <w:rsid w:val="0079562C"/>
    <w:rsid w:val="00795979"/>
    <w:rsid w:val="00796395"/>
    <w:rsid w:val="007A1059"/>
    <w:rsid w:val="007D726A"/>
    <w:rsid w:val="007E1250"/>
    <w:rsid w:val="007F1255"/>
    <w:rsid w:val="007F32A6"/>
    <w:rsid w:val="007F4D60"/>
    <w:rsid w:val="007F6F50"/>
    <w:rsid w:val="00807D8B"/>
    <w:rsid w:val="0083146C"/>
    <w:rsid w:val="0083198E"/>
    <w:rsid w:val="00836CBD"/>
    <w:rsid w:val="00864611"/>
    <w:rsid w:val="00875AD2"/>
    <w:rsid w:val="0088348A"/>
    <w:rsid w:val="00886161"/>
    <w:rsid w:val="008A7AE7"/>
    <w:rsid w:val="008B44C9"/>
    <w:rsid w:val="008B6DBC"/>
    <w:rsid w:val="008C4BEE"/>
    <w:rsid w:val="008D5947"/>
    <w:rsid w:val="008D72D0"/>
    <w:rsid w:val="00905047"/>
    <w:rsid w:val="00921A94"/>
    <w:rsid w:val="00930D3D"/>
    <w:rsid w:val="00932119"/>
    <w:rsid w:val="00937C44"/>
    <w:rsid w:val="009420C0"/>
    <w:rsid w:val="00953B8A"/>
    <w:rsid w:val="009562F2"/>
    <w:rsid w:val="00963C9F"/>
    <w:rsid w:val="009675DD"/>
    <w:rsid w:val="0097414E"/>
    <w:rsid w:val="0099019F"/>
    <w:rsid w:val="00992414"/>
    <w:rsid w:val="009A5CF8"/>
    <w:rsid w:val="009A6EBE"/>
    <w:rsid w:val="009A71F3"/>
    <w:rsid w:val="009B410F"/>
    <w:rsid w:val="009B5B49"/>
    <w:rsid w:val="009D52F0"/>
    <w:rsid w:val="009E7CAF"/>
    <w:rsid w:val="009F09B2"/>
    <w:rsid w:val="009F18D1"/>
    <w:rsid w:val="009F2870"/>
    <w:rsid w:val="009F4B5F"/>
    <w:rsid w:val="009F52EF"/>
    <w:rsid w:val="009F753A"/>
    <w:rsid w:val="00A06FBE"/>
    <w:rsid w:val="00A14914"/>
    <w:rsid w:val="00A1520A"/>
    <w:rsid w:val="00A21947"/>
    <w:rsid w:val="00A25048"/>
    <w:rsid w:val="00A25434"/>
    <w:rsid w:val="00A33175"/>
    <w:rsid w:val="00A55021"/>
    <w:rsid w:val="00A55441"/>
    <w:rsid w:val="00A63545"/>
    <w:rsid w:val="00A67DF1"/>
    <w:rsid w:val="00A77FE4"/>
    <w:rsid w:val="00A95064"/>
    <w:rsid w:val="00AA5F07"/>
    <w:rsid w:val="00AB389E"/>
    <w:rsid w:val="00AC0A96"/>
    <w:rsid w:val="00AE52FA"/>
    <w:rsid w:val="00AE7DFB"/>
    <w:rsid w:val="00AF0AEC"/>
    <w:rsid w:val="00B05256"/>
    <w:rsid w:val="00B061E6"/>
    <w:rsid w:val="00B1194C"/>
    <w:rsid w:val="00B14367"/>
    <w:rsid w:val="00B311AB"/>
    <w:rsid w:val="00B4062B"/>
    <w:rsid w:val="00B56B3B"/>
    <w:rsid w:val="00B70674"/>
    <w:rsid w:val="00B76B4C"/>
    <w:rsid w:val="00B85092"/>
    <w:rsid w:val="00B91393"/>
    <w:rsid w:val="00BB318B"/>
    <w:rsid w:val="00BC5784"/>
    <w:rsid w:val="00BD5BC2"/>
    <w:rsid w:val="00BF3BD3"/>
    <w:rsid w:val="00BF5614"/>
    <w:rsid w:val="00C10089"/>
    <w:rsid w:val="00C27825"/>
    <w:rsid w:val="00C30A7C"/>
    <w:rsid w:val="00C678D3"/>
    <w:rsid w:val="00C735D0"/>
    <w:rsid w:val="00C83999"/>
    <w:rsid w:val="00C90092"/>
    <w:rsid w:val="00CA1F08"/>
    <w:rsid w:val="00CA27E8"/>
    <w:rsid w:val="00CA30E3"/>
    <w:rsid w:val="00CA320A"/>
    <w:rsid w:val="00CA412A"/>
    <w:rsid w:val="00CB4F20"/>
    <w:rsid w:val="00CC3266"/>
    <w:rsid w:val="00D071DB"/>
    <w:rsid w:val="00D07473"/>
    <w:rsid w:val="00D221E2"/>
    <w:rsid w:val="00D22C19"/>
    <w:rsid w:val="00D27269"/>
    <w:rsid w:val="00D36CE1"/>
    <w:rsid w:val="00D419ED"/>
    <w:rsid w:val="00D51302"/>
    <w:rsid w:val="00D52FA9"/>
    <w:rsid w:val="00D640F8"/>
    <w:rsid w:val="00D65D4F"/>
    <w:rsid w:val="00D7623D"/>
    <w:rsid w:val="00D81475"/>
    <w:rsid w:val="00D90EB9"/>
    <w:rsid w:val="00DA5BD6"/>
    <w:rsid w:val="00DC4323"/>
    <w:rsid w:val="00DD34ED"/>
    <w:rsid w:val="00DE24AD"/>
    <w:rsid w:val="00DE3924"/>
    <w:rsid w:val="00DF2DE4"/>
    <w:rsid w:val="00E029A5"/>
    <w:rsid w:val="00E16D48"/>
    <w:rsid w:val="00E25609"/>
    <w:rsid w:val="00E42901"/>
    <w:rsid w:val="00E51AB5"/>
    <w:rsid w:val="00E73056"/>
    <w:rsid w:val="00E73AA2"/>
    <w:rsid w:val="00E7511F"/>
    <w:rsid w:val="00E851C7"/>
    <w:rsid w:val="00E87494"/>
    <w:rsid w:val="00E95D12"/>
    <w:rsid w:val="00EA3AF2"/>
    <w:rsid w:val="00EA7778"/>
    <w:rsid w:val="00EA78E1"/>
    <w:rsid w:val="00EB0923"/>
    <w:rsid w:val="00EB1582"/>
    <w:rsid w:val="00EB7728"/>
    <w:rsid w:val="00EB78D9"/>
    <w:rsid w:val="00EC124F"/>
    <w:rsid w:val="00ED2590"/>
    <w:rsid w:val="00EE3E73"/>
    <w:rsid w:val="00EE5D4D"/>
    <w:rsid w:val="00EF0F3C"/>
    <w:rsid w:val="00EF72D7"/>
    <w:rsid w:val="00F139FA"/>
    <w:rsid w:val="00F27FE2"/>
    <w:rsid w:val="00F40743"/>
    <w:rsid w:val="00F40C9E"/>
    <w:rsid w:val="00F42589"/>
    <w:rsid w:val="00F46669"/>
    <w:rsid w:val="00F52238"/>
    <w:rsid w:val="00F53EF9"/>
    <w:rsid w:val="00F84D0F"/>
    <w:rsid w:val="00F85E29"/>
    <w:rsid w:val="00F862A1"/>
    <w:rsid w:val="00F9499B"/>
    <w:rsid w:val="00FB526D"/>
    <w:rsid w:val="00FD0782"/>
    <w:rsid w:val="00FD0D1B"/>
    <w:rsid w:val="00FD51D1"/>
    <w:rsid w:val="00FD5808"/>
    <w:rsid w:val="00FE55D4"/>
    <w:rsid w:val="00FF0749"/>
    <w:rsid w:val="00FF3A5F"/>
    <w:rsid w:val="00FF4058"/>
    <w:rsid w:val="00FF4D61"/>
    <w:rsid w:val="00FF5918"/>
    <w:rsid w:val="00FF7593"/>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35"/>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14367"/>
    <w:pPr>
      <w:keepNext/>
      <w:spacing w:after="200"/>
      <w:ind w:left="547" w:hanging="547"/>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4AD"/>
  </w:style>
  <w:style w:type="paragraph" w:styleId="Header">
    <w:name w:val="header"/>
    <w:basedOn w:val="Normal"/>
    <w:link w:val="HeaderChar"/>
    <w:uiPriority w:val="99"/>
    <w:unhideWhenUsed/>
    <w:rsid w:val="000E552B"/>
    <w:pPr>
      <w:tabs>
        <w:tab w:val="center" w:pos="4513"/>
        <w:tab w:val="right" w:pos="9026"/>
      </w:tabs>
    </w:pPr>
    <w:rPr>
      <w:rFonts w:asciiTheme="minorHAnsi" w:eastAsiaTheme="minorHAnsi" w:hAnsiTheme="minorHAnsi" w:cstheme="minorBidi"/>
      <w:sz w:val="24"/>
      <w:szCs w:val="24"/>
      <w:lang w:val="en-GB"/>
    </w:rPr>
  </w:style>
  <w:style w:type="character" w:customStyle="1" w:styleId="HeaderChar">
    <w:name w:val="Header Char"/>
    <w:basedOn w:val="DefaultParagraphFont"/>
    <w:link w:val="Header"/>
    <w:uiPriority w:val="99"/>
    <w:rsid w:val="000E552B"/>
  </w:style>
  <w:style w:type="paragraph" w:styleId="Footer">
    <w:name w:val="footer"/>
    <w:basedOn w:val="Normal"/>
    <w:link w:val="FooterChar"/>
    <w:uiPriority w:val="99"/>
    <w:unhideWhenUsed/>
    <w:rsid w:val="000E552B"/>
    <w:pPr>
      <w:tabs>
        <w:tab w:val="center" w:pos="4513"/>
        <w:tab w:val="right" w:pos="9026"/>
      </w:tabs>
    </w:pPr>
    <w:rPr>
      <w:rFonts w:asciiTheme="minorHAnsi" w:eastAsiaTheme="minorHAnsi" w:hAnsiTheme="minorHAnsi" w:cstheme="minorBidi"/>
      <w:sz w:val="24"/>
      <w:szCs w:val="24"/>
      <w:lang w:val="en-GB"/>
    </w:rPr>
  </w:style>
  <w:style w:type="character" w:customStyle="1" w:styleId="FooterChar">
    <w:name w:val="Footer Char"/>
    <w:basedOn w:val="DefaultParagraphFont"/>
    <w:link w:val="Footer"/>
    <w:uiPriority w:val="99"/>
    <w:rsid w:val="000E552B"/>
  </w:style>
  <w:style w:type="character" w:styleId="Hyperlink">
    <w:name w:val="Hyperlink"/>
    <w:basedOn w:val="DefaultParagraphFont"/>
    <w:uiPriority w:val="99"/>
    <w:unhideWhenUsed/>
    <w:rsid w:val="00F46669"/>
    <w:rPr>
      <w:color w:val="0563C1" w:themeColor="hyperlink"/>
      <w:u w:val="single"/>
    </w:rPr>
  </w:style>
  <w:style w:type="character" w:customStyle="1" w:styleId="UnresolvedMention">
    <w:name w:val="Unresolved Mention"/>
    <w:basedOn w:val="DefaultParagraphFont"/>
    <w:uiPriority w:val="99"/>
    <w:rsid w:val="00F46669"/>
    <w:rPr>
      <w:color w:val="605E5C"/>
      <w:shd w:val="clear" w:color="auto" w:fill="E1DFDD"/>
    </w:rPr>
  </w:style>
  <w:style w:type="character" w:styleId="FollowedHyperlink">
    <w:name w:val="FollowedHyperlink"/>
    <w:basedOn w:val="DefaultParagraphFont"/>
    <w:uiPriority w:val="99"/>
    <w:semiHidden/>
    <w:unhideWhenUsed/>
    <w:rsid w:val="00F46669"/>
    <w:rPr>
      <w:color w:val="954F72" w:themeColor="followedHyperlink"/>
      <w:u w:val="single"/>
    </w:rPr>
  </w:style>
  <w:style w:type="table" w:styleId="TableGrid">
    <w:name w:val="Table Grid"/>
    <w:basedOn w:val="TableNormal"/>
    <w:uiPriority w:val="59"/>
    <w:rsid w:val="001C4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499B"/>
    <w:pPr>
      <w:ind w:left="720"/>
      <w:contextualSpacing/>
    </w:pPr>
    <w:rPr>
      <w:rFonts w:asciiTheme="minorHAnsi" w:eastAsiaTheme="minorHAnsi" w:hAnsiTheme="minorHAnsi" w:cstheme="minorBidi"/>
      <w:sz w:val="24"/>
      <w:szCs w:val="24"/>
      <w:lang w:val="en-GB"/>
    </w:rPr>
  </w:style>
  <w:style w:type="paragraph" w:styleId="BalloonText">
    <w:name w:val="Balloon Text"/>
    <w:basedOn w:val="Normal"/>
    <w:link w:val="BalloonTextChar"/>
    <w:uiPriority w:val="99"/>
    <w:semiHidden/>
    <w:unhideWhenUsed/>
    <w:rsid w:val="00616A43"/>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616A43"/>
    <w:rPr>
      <w:rFonts w:ascii="Segoe UI" w:hAnsi="Segoe UI" w:cs="Segoe UI"/>
      <w:sz w:val="18"/>
      <w:szCs w:val="18"/>
    </w:rPr>
  </w:style>
  <w:style w:type="table" w:customStyle="1" w:styleId="PlainTable2">
    <w:name w:val="Plain Table 2"/>
    <w:basedOn w:val="TableNormal"/>
    <w:uiPriority w:val="42"/>
    <w:rsid w:val="0065348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rsid w:val="00B14367"/>
    <w:rPr>
      <w:rFonts w:ascii="Tahoma" w:eastAsia="Times New Roman" w:hAnsi="Tahoma" w:cs="Tahoma"/>
      <w:b/>
      <w:bCs/>
      <w:lang w:val="en-US"/>
    </w:rPr>
  </w:style>
  <w:style w:type="paragraph" w:customStyle="1" w:styleId="Default">
    <w:name w:val="Default"/>
    <w:rsid w:val="00502F94"/>
    <w:pPr>
      <w:widowControl w:val="0"/>
      <w:autoSpaceDE w:val="0"/>
      <w:autoSpaceDN w:val="0"/>
      <w:adjustRightInd w:val="0"/>
    </w:pPr>
    <w:rPr>
      <w:rFonts w:ascii="Maiandra GD" w:eastAsiaTheme="minorEastAsia" w:hAnsi="Maiandra GD" w:cs="Maiandra GD"/>
      <w:color w:val="000000"/>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35"/>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14367"/>
    <w:pPr>
      <w:keepNext/>
      <w:spacing w:after="200"/>
      <w:ind w:left="547" w:hanging="547"/>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4AD"/>
  </w:style>
  <w:style w:type="paragraph" w:styleId="Header">
    <w:name w:val="header"/>
    <w:basedOn w:val="Normal"/>
    <w:link w:val="HeaderChar"/>
    <w:uiPriority w:val="99"/>
    <w:unhideWhenUsed/>
    <w:rsid w:val="000E552B"/>
    <w:pPr>
      <w:tabs>
        <w:tab w:val="center" w:pos="4513"/>
        <w:tab w:val="right" w:pos="9026"/>
      </w:tabs>
    </w:pPr>
    <w:rPr>
      <w:rFonts w:asciiTheme="minorHAnsi" w:eastAsiaTheme="minorHAnsi" w:hAnsiTheme="minorHAnsi" w:cstheme="minorBidi"/>
      <w:sz w:val="24"/>
      <w:szCs w:val="24"/>
      <w:lang w:val="en-GB"/>
    </w:rPr>
  </w:style>
  <w:style w:type="character" w:customStyle="1" w:styleId="HeaderChar">
    <w:name w:val="Header Char"/>
    <w:basedOn w:val="DefaultParagraphFont"/>
    <w:link w:val="Header"/>
    <w:uiPriority w:val="99"/>
    <w:rsid w:val="000E552B"/>
  </w:style>
  <w:style w:type="paragraph" w:styleId="Footer">
    <w:name w:val="footer"/>
    <w:basedOn w:val="Normal"/>
    <w:link w:val="FooterChar"/>
    <w:uiPriority w:val="99"/>
    <w:unhideWhenUsed/>
    <w:rsid w:val="000E552B"/>
    <w:pPr>
      <w:tabs>
        <w:tab w:val="center" w:pos="4513"/>
        <w:tab w:val="right" w:pos="9026"/>
      </w:tabs>
    </w:pPr>
    <w:rPr>
      <w:rFonts w:asciiTheme="minorHAnsi" w:eastAsiaTheme="minorHAnsi" w:hAnsiTheme="minorHAnsi" w:cstheme="minorBidi"/>
      <w:sz w:val="24"/>
      <w:szCs w:val="24"/>
      <w:lang w:val="en-GB"/>
    </w:rPr>
  </w:style>
  <w:style w:type="character" w:customStyle="1" w:styleId="FooterChar">
    <w:name w:val="Footer Char"/>
    <w:basedOn w:val="DefaultParagraphFont"/>
    <w:link w:val="Footer"/>
    <w:uiPriority w:val="99"/>
    <w:rsid w:val="000E552B"/>
  </w:style>
  <w:style w:type="character" w:styleId="Hyperlink">
    <w:name w:val="Hyperlink"/>
    <w:basedOn w:val="DefaultParagraphFont"/>
    <w:uiPriority w:val="99"/>
    <w:unhideWhenUsed/>
    <w:rsid w:val="00F46669"/>
    <w:rPr>
      <w:color w:val="0563C1" w:themeColor="hyperlink"/>
      <w:u w:val="single"/>
    </w:rPr>
  </w:style>
  <w:style w:type="character" w:customStyle="1" w:styleId="UnresolvedMention">
    <w:name w:val="Unresolved Mention"/>
    <w:basedOn w:val="DefaultParagraphFont"/>
    <w:uiPriority w:val="99"/>
    <w:rsid w:val="00F46669"/>
    <w:rPr>
      <w:color w:val="605E5C"/>
      <w:shd w:val="clear" w:color="auto" w:fill="E1DFDD"/>
    </w:rPr>
  </w:style>
  <w:style w:type="character" w:styleId="FollowedHyperlink">
    <w:name w:val="FollowedHyperlink"/>
    <w:basedOn w:val="DefaultParagraphFont"/>
    <w:uiPriority w:val="99"/>
    <w:semiHidden/>
    <w:unhideWhenUsed/>
    <w:rsid w:val="00F46669"/>
    <w:rPr>
      <w:color w:val="954F72" w:themeColor="followedHyperlink"/>
      <w:u w:val="single"/>
    </w:rPr>
  </w:style>
  <w:style w:type="table" w:styleId="TableGrid">
    <w:name w:val="Table Grid"/>
    <w:basedOn w:val="TableNormal"/>
    <w:uiPriority w:val="59"/>
    <w:rsid w:val="001C4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499B"/>
    <w:pPr>
      <w:ind w:left="720"/>
      <w:contextualSpacing/>
    </w:pPr>
    <w:rPr>
      <w:rFonts w:asciiTheme="minorHAnsi" w:eastAsiaTheme="minorHAnsi" w:hAnsiTheme="minorHAnsi" w:cstheme="minorBidi"/>
      <w:sz w:val="24"/>
      <w:szCs w:val="24"/>
      <w:lang w:val="en-GB"/>
    </w:rPr>
  </w:style>
  <w:style w:type="paragraph" w:styleId="BalloonText">
    <w:name w:val="Balloon Text"/>
    <w:basedOn w:val="Normal"/>
    <w:link w:val="BalloonTextChar"/>
    <w:uiPriority w:val="99"/>
    <w:semiHidden/>
    <w:unhideWhenUsed/>
    <w:rsid w:val="00616A43"/>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616A43"/>
    <w:rPr>
      <w:rFonts w:ascii="Segoe UI" w:hAnsi="Segoe UI" w:cs="Segoe UI"/>
      <w:sz w:val="18"/>
      <w:szCs w:val="18"/>
    </w:rPr>
  </w:style>
  <w:style w:type="table" w:customStyle="1" w:styleId="PlainTable2">
    <w:name w:val="Plain Table 2"/>
    <w:basedOn w:val="TableNormal"/>
    <w:uiPriority w:val="42"/>
    <w:rsid w:val="0065348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rsid w:val="00B14367"/>
    <w:rPr>
      <w:rFonts w:ascii="Tahoma" w:eastAsia="Times New Roman" w:hAnsi="Tahoma" w:cs="Tahoma"/>
      <w:b/>
      <w:bCs/>
      <w:lang w:val="en-US"/>
    </w:rPr>
  </w:style>
  <w:style w:type="paragraph" w:customStyle="1" w:styleId="Default">
    <w:name w:val="Default"/>
    <w:rsid w:val="00502F94"/>
    <w:pPr>
      <w:widowControl w:val="0"/>
      <w:autoSpaceDE w:val="0"/>
      <w:autoSpaceDN w:val="0"/>
      <w:adjustRightInd w:val="0"/>
    </w:pPr>
    <w:rPr>
      <w:rFonts w:ascii="Maiandra GD" w:eastAsiaTheme="minorEastAsia" w:hAnsi="Maiandra GD" w:cs="Maiandra GD"/>
      <w:color w:val="00000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Bimal Mistry</dc:creator>
  <cp:lastModifiedBy>user</cp:lastModifiedBy>
  <cp:revision>88</cp:revision>
  <cp:lastPrinted>2024-04-24T12:31:00Z</cp:lastPrinted>
  <dcterms:created xsi:type="dcterms:W3CDTF">2021-06-30T06:57:00Z</dcterms:created>
  <dcterms:modified xsi:type="dcterms:W3CDTF">2024-04-24T12:31:00Z</dcterms:modified>
</cp:coreProperties>
</file>